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02D9" w14:textId="6F57A2D3" w:rsidR="00D642EE" w:rsidRPr="00633C03" w:rsidRDefault="006D2FCB">
      <w:pPr>
        <w:pStyle w:val="BodyText"/>
        <w:rPr>
          <w:sz w:val="28"/>
          <w:szCs w:val="28"/>
        </w:rPr>
      </w:pPr>
      <w:r w:rsidRPr="00633C03">
        <w:rPr>
          <w:sz w:val="28"/>
          <w:szCs w:val="28"/>
        </w:rPr>
        <w:t xml:space="preserve">Please return to: </w:t>
      </w:r>
      <w:hyperlink r:id="rId7" w:history="1">
        <w:r w:rsidRPr="00633C03">
          <w:rPr>
            <w:rStyle w:val="Hyperlink"/>
            <w:sz w:val="28"/>
            <w:szCs w:val="28"/>
          </w:rPr>
          <w:t>Vicky.hall@stfc.ac.uk</w:t>
        </w:r>
      </w:hyperlink>
    </w:p>
    <w:p w14:paraId="7BEB5562" w14:textId="77777777" w:rsidR="00D642EE" w:rsidRDefault="00D642EE">
      <w:pPr>
        <w:pStyle w:val="BodyText"/>
        <w:rPr>
          <w:rFonts w:ascii="Times New Roman"/>
          <w:sz w:val="20"/>
        </w:rPr>
      </w:pPr>
    </w:p>
    <w:p w14:paraId="0E37874B" w14:textId="77777777" w:rsidR="00D642EE" w:rsidRDefault="00D642EE">
      <w:pPr>
        <w:pStyle w:val="BodyText"/>
        <w:rPr>
          <w:rFonts w:ascii="Times New Roman"/>
          <w:sz w:val="20"/>
        </w:rPr>
      </w:pPr>
    </w:p>
    <w:p w14:paraId="034DF0F0" w14:textId="77777777" w:rsidR="00D642EE" w:rsidRDefault="00D642EE">
      <w:pPr>
        <w:pStyle w:val="BodyText"/>
        <w:spacing w:before="5"/>
        <w:rPr>
          <w:rFonts w:ascii="Times New Roman"/>
          <w:sz w:val="27"/>
        </w:rPr>
      </w:pPr>
    </w:p>
    <w:p w14:paraId="6020CC80" w14:textId="77777777" w:rsidR="00D642EE" w:rsidRDefault="00633C03">
      <w:pPr>
        <w:pStyle w:val="Heading1"/>
        <w:spacing w:before="92"/>
        <w:ind w:left="118"/>
      </w:pPr>
      <w:r>
        <w:t>Consent</w:t>
      </w:r>
      <w:r>
        <w:rPr>
          <w:spacing w:val="-9"/>
        </w:rPr>
        <w:t xml:space="preserve"> </w:t>
      </w:r>
      <w:r>
        <w:t>form</w:t>
      </w:r>
      <w:r>
        <w:rPr>
          <w:spacing w:val="-10"/>
        </w:rPr>
        <w:t xml:space="preserve"> </w:t>
      </w:r>
      <w:r>
        <w:t>for</w:t>
      </w:r>
      <w:r>
        <w:rPr>
          <w:spacing w:val="-9"/>
        </w:rPr>
        <w:t xml:space="preserve"> </w:t>
      </w:r>
      <w:r>
        <w:t>photography/filming</w:t>
      </w:r>
      <w:r>
        <w:rPr>
          <w:spacing w:val="-6"/>
        </w:rPr>
        <w:t xml:space="preserve"> </w:t>
      </w:r>
      <w:r>
        <w:t>-</w:t>
      </w:r>
      <w:r>
        <w:rPr>
          <w:spacing w:val="-9"/>
        </w:rPr>
        <w:t xml:space="preserve"> </w:t>
      </w:r>
      <w:r>
        <w:t>Science</w:t>
      </w:r>
      <w:r>
        <w:rPr>
          <w:spacing w:val="-9"/>
        </w:rPr>
        <w:t xml:space="preserve"> </w:t>
      </w:r>
      <w:r>
        <w:t>and</w:t>
      </w:r>
      <w:r>
        <w:rPr>
          <w:spacing w:val="-9"/>
        </w:rPr>
        <w:t xml:space="preserve"> </w:t>
      </w:r>
      <w:r>
        <w:t>Technology</w:t>
      </w:r>
      <w:r>
        <w:rPr>
          <w:spacing w:val="-11"/>
        </w:rPr>
        <w:t xml:space="preserve"> </w:t>
      </w:r>
      <w:r>
        <w:t>Facilities</w:t>
      </w:r>
      <w:r>
        <w:rPr>
          <w:spacing w:val="-9"/>
        </w:rPr>
        <w:t xml:space="preserve"> </w:t>
      </w:r>
      <w:r>
        <w:t>Council</w:t>
      </w:r>
      <w:r>
        <w:rPr>
          <w:spacing w:val="-9"/>
        </w:rPr>
        <w:t xml:space="preserve"> </w:t>
      </w:r>
      <w:r>
        <w:rPr>
          <w:spacing w:val="-2"/>
        </w:rPr>
        <w:t>(STFC)</w:t>
      </w:r>
    </w:p>
    <w:p w14:paraId="655235DF" w14:textId="77777777" w:rsidR="00D642EE" w:rsidRDefault="00D642EE">
      <w:pPr>
        <w:pStyle w:val="BodyText"/>
        <w:spacing w:before="10"/>
        <w:rPr>
          <w:b/>
          <w:sz w:val="18"/>
        </w:rPr>
      </w:pPr>
    </w:p>
    <w:p w14:paraId="1DE9A805" w14:textId="77777777" w:rsidR="00D642EE" w:rsidRDefault="00633C03">
      <w:pPr>
        <w:pStyle w:val="BodyText"/>
        <w:spacing w:line="276" w:lineRule="auto"/>
        <w:ind w:left="161"/>
      </w:pPr>
      <w:r>
        <w:t>I</w:t>
      </w:r>
      <w:r>
        <w:rPr>
          <w:spacing w:val="-4"/>
        </w:rPr>
        <w:t xml:space="preserve"> </w:t>
      </w:r>
      <w:r>
        <w:t>consent</w:t>
      </w:r>
      <w:r>
        <w:rPr>
          <w:spacing w:val="-3"/>
        </w:rPr>
        <w:t xml:space="preserve"> </w:t>
      </w:r>
      <w:r>
        <w:t>to</w:t>
      </w:r>
      <w:r>
        <w:rPr>
          <w:spacing w:val="-3"/>
        </w:rPr>
        <w:t xml:space="preserve"> </w:t>
      </w:r>
      <w:r>
        <w:t>STFC</w:t>
      </w:r>
      <w:r>
        <w:rPr>
          <w:spacing w:val="-4"/>
        </w:rPr>
        <w:t xml:space="preserve"> </w:t>
      </w:r>
      <w:r>
        <w:t>using</w:t>
      </w:r>
      <w:r>
        <w:rPr>
          <w:spacing w:val="-4"/>
        </w:rPr>
        <w:t xml:space="preserve"> </w:t>
      </w:r>
      <w:r>
        <w:t>photographs</w:t>
      </w:r>
      <w:r>
        <w:rPr>
          <w:spacing w:val="-4"/>
        </w:rPr>
        <w:t xml:space="preserve"> </w:t>
      </w:r>
      <w:r>
        <w:t>and/or</w:t>
      </w:r>
      <w:r>
        <w:rPr>
          <w:spacing w:val="-4"/>
        </w:rPr>
        <w:t xml:space="preserve"> </w:t>
      </w:r>
      <w:r>
        <w:t>video</w:t>
      </w:r>
      <w:r>
        <w:rPr>
          <w:spacing w:val="-4"/>
        </w:rPr>
        <w:t xml:space="preserve"> </w:t>
      </w:r>
      <w:r>
        <w:t>recordings</w:t>
      </w:r>
      <w:r>
        <w:rPr>
          <w:spacing w:val="-4"/>
        </w:rPr>
        <w:t xml:space="preserve"> </w:t>
      </w:r>
      <w:r>
        <w:t>including</w:t>
      </w:r>
      <w:r>
        <w:rPr>
          <w:spacing w:val="-4"/>
        </w:rPr>
        <w:t xml:space="preserve"> </w:t>
      </w:r>
      <w:r>
        <w:t>images</w:t>
      </w:r>
      <w:r>
        <w:rPr>
          <w:spacing w:val="-3"/>
        </w:rPr>
        <w:t xml:space="preserve"> </w:t>
      </w:r>
      <w:r>
        <w:t>of</w:t>
      </w:r>
      <w:r>
        <w:rPr>
          <w:spacing w:val="-3"/>
        </w:rPr>
        <w:t xml:space="preserve"> </w:t>
      </w:r>
      <w:r>
        <w:t>me</w:t>
      </w:r>
      <w:r>
        <w:rPr>
          <w:spacing w:val="-4"/>
        </w:rPr>
        <w:t xml:space="preserve"> </w:t>
      </w:r>
      <w:r>
        <w:t>both</w:t>
      </w:r>
      <w:r>
        <w:rPr>
          <w:spacing w:val="-4"/>
        </w:rPr>
        <w:t xml:space="preserve"> </w:t>
      </w:r>
      <w:r>
        <w:t>internally</w:t>
      </w:r>
      <w:r>
        <w:rPr>
          <w:spacing w:val="-4"/>
        </w:rPr>
        <w:t xml:space="preserve"> </w:t>
      </w:r>
      <w:r>
        <w:t>and externally</w:t>
      </w:r>
      <w:r>
        <w:rPr>
          <w:spacing w:val="-3"/>
        </w:rPr>
        <w:t xml:space="preserve"> </w:t>
      </w:r>
      <w:r>
        <w:t>to</w:t>
      </w:r>
      <w:r>
        <w:rPr>
          <w:spacing w:val="-2"/>
        </w:rPr>
        <w:t xml:space="preserve"> </w:t>
      </w:r>
      <w:r>
        <w:t>promote</w:t>
      </w:r>
      <w:r>
        <w:rPr>
          <w:spacing w:val="-3"/>
        </w:rPr>
        <w:t xml:space="preserve"> </w:t>
      </w:r>
      <w:r>
        <w:t>STFC</w:t>
      </w:r>
      <w:r>
        <w:rPr>
          <w:spacing w:val="-3"/>
        </w:rPr>
        <w:t xml:space="preserve"> </w:t>
      </w:r>
      <w:r>
        <w:t>and</w:t>
      </w:r>
      <w:r>
        <w:rPr>
          <w:spacing w:val="-3"/>
        </w:rPr>
        <w:t xml:space="preserve"> </w:t>
      </w:r>
      <w:r>
        <w:t>the</w:t>
      </w:r>
      <w:r>
        <w:rPr>
          <w:spacing w:val="-3"/>
        </w:rPr>
        <w:t xml:space="preserve"> </w:t>
      </w:r>
      <w:r>
        <w:t>work</w:t>
      </w:r>
      <w:r>
        <w:rPr>
          <w:spacing w:val="-2"/>
        </w:rPr>
        <w:t xml:space="preserve"> </w:t>
      </w:r>
      <w:r>
        <w:t>it</w:t>
      </w:r>
      <w:r>
        <w:rPr>
          <w:spacing w:val="-2"/>
        </w:rPr>
        <w:t xml:space="preserve"> </w:t>
      </w:r>
      <w:r>
        <w:t>funds.</w:t>
      </w:r>
      <w:r>
        <w:rPr>
          <w:spacing w:val="-2"/>
        </w:rPr>
        <w:t xml:space="preserve"> </w:t>
      </w:r>
      <w:r>
        <w:t>These</w:t>
      </w:r>
      <w:r>
        <w:rPr>
          <w:spacing w:val="-3"/>
        </w:rPr>
        <w:t xml:space="preserve"> </w:t>
      </w:r>
      <w:r>
        <w:t>images</w:t>
      </w:r>
      <w:r>
        <w:rPr>
          <w:spacing w:val="-2"/>
        </w:rPr>
        <w:t xml:space="preserve"> </w:t>
      </w:r>
      <w:r>
        <w:t>could</w:t>
      </w:r>
      <w:r>
        <w:rPr>
          <w:spacing w:val="-3"/>
        </w:rPr>
        <w:t xml:space="preserve"> </w:t>
      </w:r>
      <w:r>
        <w:t>be</w:t>
      </w:r>
      <w:r>
        <w:rPr>
          <w:spacing w:val="-2"/>
        </w:rPr>
        <w:t xml:space="preserve"> </w:t>
      </w:r>
      <w:r>
        <w:t>used</w:t>
      </w:r>
      <w:r>
        <w:rPr>
          <w:spacing w:val="-2"/>
        </w:rPr>
        <w:t xml:space="preserve"> </w:t>
      </w:r>
      <w:r>
        <w:t>in</w:t>
      </w:r>
      <w:r>
        <w:rPr>
          <w:spacing w:val="-2"/>
        </w:rPr>
        <w:t xml:space="preserve"> </w:t>
      </w:r>
      <w:r>
        <w:t>print</w:t>
      </w:r>
      <w:r>
        <w:rPr>
          <w:spacing w:val="-2"/>
        </w:rPr>
        <w:t xml:space="preserve"> </w:t>
      </w:r>
      <w:r>
        <w:t>and</w:t>
      </w:r>
      <w:r>
        <w:rPr>
          <w:spacing w:val="-3"/>
        </w:rPr>
        <w:t xml:space="preserve"> </w:t>
      </w:r>
      <w:r>
        <w:t>digital</w:t>
      </w:r>
      <w:r>
        <w:rPr>
          <w:spacing w:val="-3"/>
        </w:rPr>
        <w:t xml:space="preserve"> </w:t>
      </w:r>
      <w:r>
        <w:t>media formats including print publications, websites, e-marketing, posters banners, advertising, film, social media, teaching and research purposes.</w:t>
      </w:r>
    </w:p>
    <w:p w14:paraId="27DF92E5" w14:textId="77777777" w:rsidR="00D642EE" w:rsidRDefault="00633C03">
      <w:pPr>
        <w:pStyle w:val="BodyText"/>
        <w:spacing w:before="202" w:line="276" w:lineRule="auto"/>
        <w:ind w:left="161"/>
      </w:pPr>
      <w:r>
        <w:t>I understand that images on websites can be viewed throughout the world and not just in the United Kingdom</w:t>
      </w:r>
      <w:r>
        <w:rPr>
          <w:spacing w:val="-3"/>
        </w:rPr>
        <w:t xml:space="preserve"> </w:t>
      </w:r>
      <w:r>
        <w:t>and</w:t>
      </w:r>
      <w:r>
        <w:rPr>
          <w:spacing w:val="-3"/>
        </w:rPr>
        <w:t xml:space="preserve"> </w:t>
      </w:r>
      <w:r>
        <w:t>that</w:t>
      </w:r>
      <w:r>
        <w:rPr>
          <w:spacing w:val="-3"/>
        </w:rPr>
        <w:t xml:space="preserve"> </w:t>
      </w:r>
      <w:r>
        <w:t>some</w:t>
      </w:r>
      <w:r>
        <w:rPr>
          <w:spacing w:val="-3"/>
        </w:rPr>
        <w:t xml:space="preserve"> </w:t>
      </w:r>
      <w:r>
        <w:t>overseas</w:t>
      </w:r>
      <w:r>
        <w:rPr>
          <w:spacing w:val="-3"/>
        </w:rPr>
        <w:t xml:space="preserve"> </w:t>
      </w:r>
      <w:r>
        <w:t>countries</w:t>
      </w:r>
      <w:r>
        <w:rPr>
          <w:spacing w:val="-3"/>
        </w:rPr>
        <w:t xml:space="preserve"> </w:t>
      </w:r>
      <w:r>
        <w:t>may</w:t>
      </w:r>
      <w:r>
        <w:rPr>
          <w:spacing w:val="-3"/>
        </w:rPr>
        <w:t xml:space="preserve"> </w:t>
      </w:r>
      <w:r>
        <w:t>not</w:t>
      </w:r>
      <w:r>
        <w:rPr>
          <w:spacing w:val="-3"/>
        </w:rPr>
        <w:t xml:space="preserve"> </w:t>
      </w:r>
      <w:r>
        <w:t>provide</w:t>
      </w:r>
      <w:r>
        <w:rPr>
          <w:spacing w:val="-3"/>
        </w:rPr>
        <w:t xml:space="preserve"> </w:t>
      </w:r>
      <w:r>
        <w:t>the</w:t>
      </w:r>
      <w:r>
        <w:rPr>
          <w:spacing w:val="-3"/>
        </w:rPr>
        <w:t xml:space="preserve"> </w:t>
      </w:r>
      <w:r>
        <w:t>same</w:t>
      </w:r>
      <w:r>
        <w:rPr>
          <w:spacing w:val="-3"/>
        </w:rPr>
        <w:t xml:space="preserve"> </w:t>
      </w:r>
      <w:r>
        <w:t>level</w:t>
      </w:r>
      <w:r>
        <w:rPr>
          <w:spacing w:val="-4"/>
        </w:rPr>
        <w:t xml:space="preserve"> </w:t>
      </w:r>
      <w:r>
        <w:t>of</w:t>
      </w:r>
      <w:r>
        <w:rPr>
          <w:spacing w:val="-3"/>
        </w:rPr>
        <w:t xml:space="preserve"> </w:t>
      </w:r>
      <w:r>
        <w:t>protection</w:t>
      </w:r>
      <w:r>
        <w:rPr>
          <w:spacing w:val="-3"/>
        </w:rPr>
        <w:t xml:space="preserve"> </w:t>
      </w:r>
      <w:r>
        <w:t>to</w:t>
      </w:r>
      <w:r>
        <w:rPr>
          <w:spacing w:val="-3"/>
        </w:rPr>
        <w:t xml:space="preserve"> </w:t>
      </w:r>
      <w:r>
        <w:t>the</w:t>
      </w:r>
      <w:r>
        <w:rPr>
          <w:spacing w:val="-3"/>
        </w:rPr>
        <w:t xml:space="preserve"> </w:t>
      </w:r>
      <w:r>
        <w:t>rights</w:t>
      </w:r>
      <w:r>
        <w:rPr>
          <w:spacing w:val="-3"/>
        </w:rPr>
        <w:t xml:space="preserve"> </w:t>
      </w:r>
      <w:r>
        <w:t>of individuals as EU/UK legislation provides.</w:t>
      </w:r>
    </w:p>
    <w:p w14:paraId="4713352E" w14:textId="77777777" w:rsidR="00D642EE" w:rsidRDefault="00633C03">
      <w:pPr>
        <w:pStyle w:val="BodyText"/>
        <w:spacing w:before="198" w:line="278" w:lineRule="auto"/>
        <w:ind w:left="161"/>
      </w:pPr>
      <w:r>
        <w:t>I</w:t>
      </w:r>
      <w:r>
        <w:rPr>
          <w:spacing w:val="-3"/>
        </w:rPr>
        <w:t xml:space="preserve"> </w:t>
      </w:r>
      <w:r>
        <w:t>understand</w:t>
      </w:r>
      <w:r>
        <w:rPr>
          <w:spacing w:val="-4"/>
        </w:rPr>
        <w:t xml:space="preserve"> </w:t>
      </w:r>
      <w:r>
        <w:t>that</w:t>
      </w:r>
      <w:r>
        <w:rPr>
          <w:spacing w:val="-3"/>
        </w:rPr>
        <w:t xml:space="preserve"> </w:t>
      </w:r>
      <w:r>
        <w:t>some</w:t>
      </w:r>
      <w:r>
        <w:rPr>
          <w:spacing w:val="-3"/>
        </w:rPr>
        <w:t xml:space="preserve"> </w:t>
      </w:r>
      <w:r>
        <w:t>images</w:t>
      </w:r>
      <w:r>
        <w:rPr>
          <w:spacing w:val="-3"/>
        </w:rPr>
        <w:t xml:space="preserve"> </w:t>
      </w:r>
      <w:r>
        <w:t>or</w:t>
      </w:r>
      <w:r>
        <w:rPr>
          <w:spacing w:val="-3"/>
        </w:rPr>
        <w:t xml:space="preserve"> </w:t>
      </w:r>
      <w:r>
        <w:t>recordings</w:t>
      </w:r>
      <w:r>
        <w:rPr>
          <w:spacing w:val="-3"/>
        </w:rPr>
        <w:t xml:space="preserve"> </w:t>
      </w:r>
      <w:r>
        <w:t>may</w:t>
      </w:r>
      <w:r>
        <w:rPr>
          <w:spacing w:val="-4"/>
        </w:rPr>
        <w:t xml:space="preserve"> </w:t>
      </w:r>
      <w:r>
        <w:t>be</w:t>
      </w:r>
      <w:r>
        <w:rPr>
          <w:spacing w:val="-3"/>
        </w:rPr>
        <w:t xml:space="preserve"> </w:t>
      </w:r>
      <w:r>
        <w:t>kept</w:t>
      </w:r>
      <w:r>
        <w:rPr>
          <w:spacing w:val="-3"/>
        </w:rPr>
        <w:t xml:space="preserve"> </w:t>
      </w:r>
      <w:r>
        <w:t>permanently</w:t>
      </w:r>
      <w:r>
        <w:rPr>
          <w:spacing w:val="-4"/>
        </w:rPr>
        <w:t xml:space="preserve"> </w:t>
      </w:r>
      <w:r>
        <w:t>once</w:t>
      </w:r>
      <w:r>
        <w:rPr>
          <w:spacing w:val="-3"/>
        </w:rPr>
        <w:t xml:space="preserve"> </w:t>
      </w:r>
      <w:r>
        <w:t>they</w:t>
      </w:r>
      <w:r>
        <w:rPr>
          <w:spacing w:val="-3"/>
        </w:rPr>
        <w:t xml:space="preserve"> </w:t>
      </w:r>
      <w:r>
        <w:t>are</w:t>
      </w:r>
      <w:r>
        <w:rPr>
          <w:spacing w:val="-3"/>
        </w:rPr>
        <w:t xml:space="preserve"> </w:t>
      </w:r>
      <w:r>
        <w:t>published</w:t>
      </w:r>
      <w:r>
        <w:rPr>
          <w:spacing w:val="-3"/>
        </w:rPr>
        <w:t xml:space="preserve"> </w:t>
      </w:r>
      <w:r>
        <w:t>and</w:t>
      </w:r>
      <w:r>
        <w:rPr>
          <w:spacing w:val="-3"/>
        </w:rPr>
        <w:t xml:space="preserve"> </w:t>
      </w:r>
      <w:r>
        <w:t xml:space="preserve">be kept as an archive </w:t>
      </w:r>
      <w:r>
        <w:t xml:space="preserve">of STFC activities </w:t>
      </w:r>
      <w:r>
        <w:rPr>
          <w:color w:val="FF0000"/>
        </w:rPr>
        <w:t>to be used in perpetuity.</w:t>
      </w:r>
    </w:p>
    <w:p w14:paraId="46EC0552" w14:textId="77777777" w:rsidR="00D642EE" w:rsidRDefault="00633C03">
      <w:pPr>
        <w:pStyle w:val="BodyText"/>
        <w:spacing w:before="196"/>
        <w:ind w:left="161"/>
      </w:pPr>
      <w:r>
        <w:t>I</w:t>
      </w:r>
      <w:r>
        <w:rPr>
          <w:spacing w:val="-7"/>
        </w:rPr>
        <w:t xml:space="preserve"> </w:t>
      </w:r>
      <w:r>
        <w:t>have</w:t>
      </w:r>
      <w:r>
        <w:rPr>
          <w:spacing w:val="-6"/>
        </w:rPr>
        <w:t xml:space="preserve"> </w:t>
      </w:r>
      <w:r>
        <w:t>read</w:t>
      </w:r>
      <w:r>
        <w:rPr>
          <w:spacing w:val="-5"/>
        </w:rPr>
        <w:t xml:space="preserve"> </w:t>
      </w:r>
      <w:r>
        <w:t>and</w:t>
      </w:r>
      <w:r>
        <w:rPr>
          <w:spacing w:val="-6"/>
        </w:rPr>
        <w:t xml:space="preserve"> </w:t>
      </w:r>
      <w:r>
        <w:t>understand</w:t>
      </w:r>
      <w:r>
        <w:rPr>
          <w:spacing w:val="-5"/>
        </w:rPr>
        <w:t xml:space="preserve"> </w:t>
      </w:r>
      <w:r>
        <w:t>the</w:t>
      </w:r>
      <w:r>
        <w:rPr>
          <w:spacing w:val="-5"/>
        </w:rPr>
        <w:t xml:space="preserve"> </w:t>
      </w:r>
      <w:r>
        <w:t>conditions</w:t>
      </w:r>
      <w:r>
        <w:rPr>
          <w:spacing w:val="-5"/>
        </w:rPr>
        <w:t xml:space="preserve"> </w:t>
      </w:r>
      <w:r>
        <w:t>and</w:t>
      </w:r>
      <w:r>
        <w:rPr>
          <w:spacing w:val="-7"/>
        </w:rPr>
        <w:t xml:space="preserve"> </w:t>
      </w:r>
      <w:r>
        <w:t>consent</w:t>
      </w:r>
      <w:r>
        <w:rPr>
          <w:spacing w:val="-5"/>
        </w:rPr>
        <w:t xml:space="preserve"> </w:t>
      </w:r>
      <w:r>
        <w:t>to</w:t>
      </w:r>
      <w:r>
        <w:rPr>
          <w:spacing w:val="-6"/>
        </w:rPr>
        <w:t xml:space="preserve"> </w:t>
      </w:r>
      <w:r>
        <w:t>my</w:t>
      </w:r>
      <w:r>
        <w:rPr>
          <w:spacing w:val="-6"/>
        </w:rPr>
        <w:t xml:space="preserve"> </w:t>
      </w:r>
      <w:r>
        <w:t>images</w:t>
      </w:r>
      <w:r>
        <w:rPr>
          <w:spacing w:val="-6"/>
        </w:rPr>
        <w:t xml:space="preserve"> </w:t>
      </w:r>
      <w:r>
        <w:t>being</w:t>
      </w:r>
      <w:r>
        <w:rPr>
          <w:spacing w:val="-5"/>
        </w:rPr>
        <w:t xml:space="preserve"> </w:t>
      </w:r>
      <w:r>
        <w:t>used</w:t>
      </w:r>
      <w:r>
        <w:rPr>
          <w:spacing w:val="-6"/>
        </w:rPr>
        <w:t xml:space="preserve"> </w:t>
      </w:r>
      <w:r>
        <w:t>as</w:t>
      </w:r>
      <w:r>
        <w:rPr>
          <w:spacing w:val="-6"/>
        </w:rPr>
        <w:t xml:space="preserve"> </w:t>
      </w:r>
      <w:r>
        <w:rPr>
          <w:spacing w:val="-2"/>
        </w:rPr>
        <w:t>described.</w:t>
      </w:r>
    </w:p>
    <w:p w14:paraId="6794EBEF" w14:textId="77777777" w:rsidR="00D642EE" w:rsidRDefault="00D642EE">
      <w:pPr>
        <w:pStyle w:val="BodyText"/>
        <w:spacing w:before="1"/>
        <w:rPr>
          <w:sz w:val="19"/>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3"/>
        <w:gridCol w:w="6949"/>
      </w:tblGrid>
      <w:tr w:rsidR="00D642EE" w14:paraId="69527339" w14:textId="77777777">
        <w:trPr>
          <w:trHeight w:val="874"/>
        </w:trPr>
        <w:tc>
          <w:tcPr>
            <w:tcW w:w="2073" w:type="dxa"/>
            <w:tcBorders>
              <w:bottom w:val="single" w:sz="6" w:space="0" w:color="000000"/>
            </w:tcBorders>
          </w:tcPr>
          <w:p w14:paraId="572C2529" w14:textId="77777777" w:rsidR="00D642EE" w:rsidRDefault="00633C03">
            <w:pPr>
              <w:pStyle w:val="TableParagraph"/>
              <w:spacing w:before="28"/>
              <w:rPr>
                <w:b/>
              </w:rPr>
            </w:pPr>
            <w:r>
              <w:rPr>
                <w:b/>
              </w:rPr>
              <w:t>Print</w:t>
            </w:r>
            <w:r>
              <w:rPr>
                <w:b/>
                <w:spacing w:val="-7"/>
              </w:rPr>
              <w:t xml:space="preserve"> </w:t>
            </w:r>
            <w:r>
              <w:rPr>
                <w:b/>
                <w:spacing w:val="-4"/>
              </w:rPr>
              <w:t>name</w:t>
            </w:r>
          </w:p>
        </w:tc>
        <w:tc>
          <w:tcPr>
            <w:tcW w:w="6949" w:type="dxa"/>
            <w:tcBorders>
              <w:bottom w:val="single" w:sz="6" w:space="0" w:color="000000"/>
            </w:tcBorders>
          </w:tcPr>
          <w:p w14:paraId="539A80F7" w14:textId="77777777" w:rsidR="00D642EE" w:rsidRDefault="00D642EE">
            <w:pPr>
              <w:pStyle w:val="TableParagraph"/>
              <w:ind w:left="0"/>
              <w:rPr>
                <w:rFonts w:ascii="Times New Roman"/>
                <w:sz w:val="20"/>
              </w:rPr>
            </w:pPr>
          </w:p>
        </w:tc>
      </w:tr>
      <w:tr w:rsidR="00D642EE" w14:paraId="6E5FAA0C" w14:textId="77777777">
        <w:trPr>
          <w:trHeight w:val="1170"/>
        </w:trPr>
        <w:tc>
          <w:tcPr>
            <w:tcW w:w="2073" w:type="dxa"/>
            <w:tcBorders>
              <w:top w:val="single" w:sz="6" w:space="0" w:color="000000"/>
            </w:tcBorders>
          </w:tcPr>
          <w:p w14:paraId="1B1B3657" w14:textId="77777777" w:rsidR="00D642EE" w:rsidRDefault="00633C03">
            <w:pPr>
              <w:pStyle w:val="TableParagraph"/>
              <w:spacing w:before="1" w:line="244" w:lineRule="auto"/>
              <w:ind w:right="89"/>
              <w:rPr>
                <w:b/>
              </w:rPr>
            </w:pPr>
            <w:r>
              <w:rPr>
                <w:b/>
              </w:rPr>
              <w:t>Name if signing as a parent or guardian on behalf</w:t>
            </w:r>
            <w:r>
              <w:rPr>
                <w:b/>
                <w:spacing w:val="-12"/>
              </w:rPr>
              <w:t xml:space="preserve"> </w:t>
            </w:r>
            <w:r>
              <w:rPr>
                <w:b/>
              </w:rPr>
              <w:t>of</w:t>
            </w:r>
            <w:r>
              <w:rPr>
                <w:b/>
                <w:spacing w:val="-12"/>
              </w:rPr>
              <w:t xml:space="preserve"> </w:t>
            </w:r>
            <w:r>
              <w:rPr>
                <w:b/>
              </w:rPr>
              <w:t>a</w:t>
            </w:r>
            <w:r>
              <w:rPr>
                <w:b/>
                <w:spacing w:val="-12"/>
              </w:rPr>
              <w:t xml:space="preserve"> </w:t>
            </w:r>
            <w:r>
              <w:rPr>
                <w:b/>
              </w:rPr>
              <w:t>child</w:t>
            </w:r>
          </w:p>
        </w:tc>
        <w:tc>
          <w:tcPr>
            <w:tcW w:w="6949" w:type="dxa"/>
            <w:tcBorders>
              <w:top w:val="single" w:sz="6" w:space="0" w:color="000000"/>
            </w:tcBorders>
          </w:tcPr>
          <w:p w14:paraId="7E0058E8" w14:textId="77777777" w:rsidR="00D642EE" w:rsidRDefault="00D642EE">
            <w:pPr>
              <w:pStyle w:val="TableParagraph"/>
              <w:ind w:left="0"/>
              <w:rPr>
                <w:rFonts w:ascii="Times New Roman"/>
                <w:sz w:val="20"/>
              </w:rPr>
            </w:pPr>
          </w:p>
        </w:tc>
      </w:tr>
      <w:tr w:rsidR="00D642EE" w14:paraId="367501E7" w14:textId="77777777">
        <w:trPr>
          <w:trHeight w:val="876"/>
        </w:trPr>
        <w:tc>
          <w:tcPr>
            <w:tcW w:w="2073" w:type="dxa"/>
          </w:tcPr>
          <w:p w14:paraId="670B929B" w14:textId="77777777" w:rsidR="00D642EE" w:rsidRDefault="00633C03">
            <w:pPr>
              <w:pStyle w:val="TableParagraph"/>
              <w:spacing w:before="27"/>
              <w:rPr>
                <w:b/>
              </w:rPr>
            </w:pPr>
            <w:r>
              <w:rPr>
                <w:b/>
                <w:spacing w:val="-2"/>
              </w:rPr>
              <w:t>Signature</w:t>
            </w:r>
          </w:p>
        </w:tc>
        <w:tc>
          <w:tcPr>
            <w:tcW w:w="6949" w:type="dxa"/>
          </w:tcPr>
          <w:p w14:paraId="42043513" w14:textId="77777777" w:rsidR="00D642EE" w:rsidRDefault="00D642EE">
            <w:pPr>
              <w:pStyle w:val="TableParagraph"/>
              <w:ind w:left="0"/>
              <w:rPr>
                <w:rFonts w:ascii="Times New Roman"/>
                <w:sz w:val="20"/>
              </w:rPr>
            </w:pPr>
          </w:p>
        </w:tc>
      </w:tr>
      <w:tr w:rsidR="00D642EE" w14:paraId="01D3A4A3" w14:textId="77777777">
        <w:trPr>
          <w:trHeight w:val="880"/>
        </w:trPr>
        <w:tc>
          <w:tcPr>
            <w:tcW w:w="2073" w:type="dxa"/>
          </w:tcPr>
          <w:p w14:paraId="41D6D941" w14:textId="77777777" w:rsidR="00D642EE" w:rsidRDefault="00633C03">
            <w:pPr>
              <w:pStyle w:val="TableParagraph"/>
              <w:spacing w:before="27"/>
              <w:rPr>
                <w:b/>
              </w:rPr>
            </w:pPr>
            <w:r>
              <w:rPr>
                <w:b/>
                <w:spacing w:val="-4"/>
              </w:rPr>
              <w:t>Date</w:t>
            </w:r>
          </w:p>
        </w:tc>
        <w:tc>
          <w:tcPr>
            <w:tcW w:w="6949" w:type="dxa"/>
          </w:tcPr>
          <w:p w14:paraId="6A596063" w14:textId="77777777" w:rsidR="00D642EE" w:rsidRDefault="00D642EE">
            <w:pPr>
              <w:pStyle w:val="TableParagraph"/>
              <w:ind w:left="0"/>
              <w:rPr>
                <w:rFonts w:ascii="Times New Roman"/>
                <w:sz w:val="20"/>
              </w:rPr>
            </w:pPr>
          </w:p>
        </w:tc>
      </w:tr>
      <w:tr w:rsidR="00D642EE" w14:paraId="0744893A" w14:textId="77777777">
        <w:trPr>
          <w:trHeight w:val="543"/>
        </w:trPr>
        <w:tc>
          <w:tcPr>
            <w:tcW w:w="9022" w:type="dxa"/>
            <w:gridSpan w:val="2"/>
          </w:tcPr>
          <w:p w14:paraId="2F5FBF8E" w14:textId="77777777" w:rsidR="00D642EE" w:rsidRDefault="00633C03">
            <w:pPr>
              <w:pStyle w:val="TableParagraph"/>
              <w:spacing w:line="272" w:lineRule="exact"/>
              <w:ind w:right="31"/>
              <w:rPr>
                <w:b/>
              </w:rPr>
            </w:pPr>
            <w:r>
              <w:rPr>
                <w:b/>
                <w:color w:val="FF0000"/>
              </w:rPr>
              <w:t>I</w:t>
            </w:r>
            <w:r>
              <w:rPr>
                <w:b/>
                <w:color w:val="FF0000"/>
                <w:spacing w:val="-4"/>
              </w:rPr>
              <w:t xml:space="preserve"> </w:t>
            </w:r>
            <w:r>
              <w:rPr>
                <w:b/>
                <w:color w:val="FF0000"/>
              </w:rPr>
              <w:t>agree</w:t>
            </w:r>
            <w:r>
              <w:rPr>
                <w:b/>
                <w:color w:val="FF0000"/>
                <w:spacing w:val="-4"/>
              </w:rPr>
              <w:t xml:space="preserve"> </w:t>
            </w:r>
            <w:r>
              <w:rPr>
                <w:b/>
                <w:color w:val="FF0000"/>
              </w:rPr>
              <w:t>to</w:t>
            </w:r>
            <w:r>
              <w:rPr>
                <w:b/>
                <w:color w:val="FF0000"/>
                <w:spacing w:val="-3"/>
              </w:rPr>
              <w:t xml:space="preserve"> </w:t>
            </w:r>
            <w:r>
              <w:rPr>
                <w:b/>
                <w:color w:val="FF0000"/>
              </w:rPr>
              <w:t>my</w:t>
            </w:r>
            <w:r>
              <w:rPr>
                <w:b/>
                <w:color w:val="FF0000"/>
                <w:spacing w:val="-6"/>
              </w:rPr>
              <w:t xml:space="preserve"> </w:t>
            </w:r>
            <w:r>
              <w:rPr>
                <w:b/>
                <w:color w:val="FF0000"/>
              </w:rPr>
              <w:t>image</w:t>
            </w:r>
            <w:r>
              <w:rPr>
                <w:b/>
                <w:color w:val="FF0000"/>
                <w:spacing w:val="-3"/>
              </w:rPr>
              <w:t xml:space="preserve"> </w:t>
            </w:r>
            <w:r>
              <w:rPr>
                <w:b/>
                <w:color w:val="FF0000"/>
              </w:rPr>
              <w:t>being</w:t>
            </w:r>
            <w:r>
              <w:rPr>
                <w:b/>
                <w:color w:val="FF0000"/>
                <w:spacing w:val="-3"/>
              </w:rPr>
              <w:t xml:space="preserve"> </w:t>
            </w:r>
            <w:r>
              <w:rPr>
                <w:b/>
                <w:color w:val="FF0000"/>
              </w:rPr>
              <w:t>used</w:t>
            </w:r>
            <w:r>
              <w:rPr>
                <w:b/>
                <w:color w:val="FF0000"/>
                <w:spacing w:val="-3"/>
              </w:rPr>
              <w:t xml:space="preserve"> </w:t>
            </w:r>
            <w:r>
              <w:rPr>
                <w:b/>
                <w:color w:val="FF0000"/>
              </w:rPr>
              <w:t>on</w:t>
            </w:r>
            <w:r>
              <w:rPr>
                <w:b/>
                <w:color w:val="FF0000"/>
                <w:spacing w:val="-3"/>
              </w:rPr>
              <w:t xml:space="preserve"> </w:t>
            </w:r>
            <w:r>
              <w:rPr>
                <w:b/>
                <w:color w:val="FF0000"/>
              </w:rPr>
              <w:t>the</w:t>
            </w:r>
            <w:r>
              <w:rPr>
                <w:b/>
                <w:color w:val="FF0000"/>
                <w:spacing w:val="-3"/>
              </w:rPr>
              <w:t xml:space="preserve"> </w:t>
            </w:r>
            <w:r>
              <w:rPr>
                <w:b/>
                <w:color w:val="FF0000"/>
              </w:rPr>
              <w:t>following</w:t>
            </w:r>
            <w:r>
              <w:rPr>
                <w:b/>
                <w:color w:val="FF0000"/>
                <w:spacing w:val="-3"/>
              </w:rPr>
              <w:t xml:space="preserve"> </w:t>
            </w:r>
            <w:r>
              <w:rPr>
                <w:b/>
                <w:color w:val="FF0000"/>
              </w:rPr>
              <w:t>channels</w:t>
            </w:r>
            <w:r>
              <w:rPr>
                <w:b/>
                <w:color w:val="FF0000"/>
                <w:spacing w:val="-4"/>
              </w:rPr>
              <w:t xml:space="preserve"> </w:t>
            </w:r>
            <w:r>
              <w:rPr>
                <w:b/>
                <w:color w:val="FF0000"/>
              </w:rPr>
              <w:t>(please</w:t>
            </w:r>
            <w:r>
              <w:rPr>
                <w:b/>
                <w:color w:val="FF0000"/>
                <w:spacing w:val="-3"/>
              </w:rPr>
              <w:t xml:space="preserve"> </w:t>
            </w:r>
            <w:r>
              <w:rPr>
                <w:b/>
                <w:color w:val="FF0000"/>
              </w:rPr>
              <w:t>tick</w:t>
            </w:r>
            <w:r>
              <w:rPr>
                <w:b/>
                <w:color w:val="FF0000"/>
                <w:spacing w:val="-3"/>
              </w:rPr>
              <w:t xml:space="preserve"> </w:t>
            </w:r>
            <w:r>
              <w:rPr>
                <w:b/>
                <w:color w:val="FF0000"/>
              </w:rPr>
              <w:t xml:space="preserve">as </w:t>
            </w:r>
            <w:r>
              <w:rPr>
                <w:b/>
                <w:color w:val="FF0000"/>
                <w:spacing w:val="-2"/>
              </w:rPr>
              <w:t>appropriate):</w:t>
            </w:r>
          </w:p>
        </w:tc>
      </w:tr>
      <w:tr w:rsidR="00D642EE" w14:paraId="4D8FCD0D" w14:textId="77777777">
        <w:trPr>
          <w:trHeight w:val="1464"/>
        </w:trPr>
        <w:tc>
          <w:tcPr>
            <w:tcW w:w="9022" w:type="dxa"/>
            <w:gridSpan w:val="2"/>
          </w:tcPr>
          <w:p w14:paraId="6B5129FE" w14:textId="77777777" w:rsidR="00D642EE" w:rsidRDefault="00633C03">
            <w:pPr>
              <w:pStyle w:val="TableParagraph"/>
              <w:numPr>
                <w:ilvl w:val="0"/>
                <w:numId w:val="1"/>
              </w:numPr>
              <w:tabs>
                <w:tab w:val="left" w:pos="833"/>
              </w:tabs>
              <w:spacing w:before="18"/>
              <w:ind w:hanging="361"/>
            </w:pPr>
            <w:r>
              <w:rPr>
                <w:color w:val="FF0000"/>
              </w:rPr>
              <w:t>All</w:t>
            </w:r>
            <w:r>
              <w:rPr>
                <w:color w:val="FF0000"/>
                <w:spacing w:val="-5"/>
              </w:rPr>
              <w:t xml:space="preserve"> </w:t>
            </w:r>
            <w:r>
              <w:rPr>
                <w:color w:val="FF0000"/>
              </w:rPr>
              <w:t>the</w:t>
            </w:r>
            <w:r>
              <w:rPr>
                <w:color w:val="FF0000"/>
                <w:spacing w:val="-5"/>
              </w:rPr>
              <w:t xml:space="preserve"> </w:t>
            </w:r>
            <w:r>
              <w:rPr>
                <w:color w:val="FF0000"/>
              </w:rPr>
              <w:t>below</w:t>
            </w:r>
            <w:r>
              <w:rPr>
                <w:color w:val="FF0000"/>
                <w:spacing w:val="-8"/>
              </w:rPr>
              <w:t xml:space="preserve"> </w:t>
            </w:r>
            <w:r>
              <w:rPr>
                <w:color w:val="FF0000"/>
                <w:spacing w:val="-2"/>
              </w:rPr>
              <w:t>channel</w:t>
            </w:r>
          </w:p>
          <w:p w14:paraId="23C4F0C2" w14:textId="77777777" w:rsidR="00D642EE" w:rsidRDefault="00633C03">
            <w:pPr>
              <w:pStyle w:val="TableParagraph"/>
              <w:numPr>
                <w:ilvl w:val="0"/>
                <w:numId w:val="1"/>
              </w:numPr>
              <w:tabs>
                <w:tab w:val="left" w:pos="833"/>
              </w:tabs>
              <w:spacing w:before="6" w:line="264" w:lineRule="exact"/>
              <w:ind w:hanging="361"/>
            </w:pPr>
            <w:r>
              <w:rPr>
                <w:color w:val="FF0000"/>
              </w:rPr>
              <w:t>Print</w:t>
            </w:r>
            <w:r>
              <w:rPr>
                <w:color w:val="FF0000"/>
                <w:spacing w:val="-7"/>
              </w:rPr>
              <w:t xml:space="preserve"> </w:t>
            </w:r>
            <w:r>
              <w:rPr>
                <w:color w:val="FF0000"/>
                <w:spacing w:val="-2"/>
              </w:rPr>
              <w:t>publications</w:t>
            </w:r>
          </w:p>
          <w:p w14:paraId="55550324" w14:textId="77777777" w:rsidR="00D642EE" w:rsidRDefault="00633C03">
            <w:pPr>
              <w:pStyle w:val="TableParagraph"/>
              <w:numPr>
                <w:ilvl w:val="0"/>
                <w:numId w:val="1"/>
              </w:numPr>
              <w:tabs>
                <w:tab w:val="left" w:pos="833"/>
              </w:tabs>
              <w:spacing w:line="262" w:lineRule="exact"/>
              <w:ind w:hanging="361"/>
            </w:pPr>
            <w:r>
              <w:rPr>
                <w:color w:val="FF0000"/>
                <w:spacing w:val="-2"/>
              </w:rPr>
              <w:t>Video</w:t>
            </w:r>
          </w:p>
          <w:p w14:paraId="39664C8D" w14:textId="77777777" w:rsidR="00D642EE" w:rsidRDefault="00633C03">
            <w:pPr>
              <w:pStyle w:val="TableParagraph"/>
              <w:numPr>
                <w:ilvl w:val="0"/>
                <w:numId w:val="1"/>
              </w:numPr>
              <w:tabs>
                <w:tab w:val="left" w:pos="833"/>
              </w:tabs>
              <w:spacing w:line="265" w:lineRule="exact"/>
              <w:ind w:hanging="361"/>
            </w:pPr>
            <w:r>
              <w:rPr>
                <w:color w:val="FF0000"/>
              </w:rPr>
              <w:t>Digital</w:t>
            </w:r>
            <w:r>
              <w:rPr>
                <w:color w:val="FF0000"/>
                <w:spacing w:val="-8"/>
              </w:rPr>
              <w:t xml:space="preserve"> </w:t>
            </w:r>
            <w:r>
              <w:rPr>
                <w:color w:val="FF0000"/>
              </w:rPr>
              <w:t>media</w:t>
            </w:r>
            <w:r>
              <w:rPr>
                <w:color w:val="FF0000"/>
                <w:spacing w:val="-7"/>
              </w:rPr>
              <w:t xml:space="preserve"> </w:t>
            </w:r>
            <w:r>
              <w:rPr>
                <w:color w:val="FF0000"/>
              </w:rPr>
              <w:t>–</w:t>
            </w:r>
            <w:r>
              <w:rPr>
                <w:color w:val="FF0000"/>
                <w:spacing w:val="-7"/>
              </w:rPr>
              <w:t xml:space="preserve"> </w:t>
            </w:r>
            <w:r>
              <w:rPr>
                <w:color w:val="FF0000"/>
              </w:rPr>
              <w:t>including</w:t>
            </w:r>
            <w:r>
              <w:rPr>
                <w:color w:val="FF0000"/>
                <w:spacing w:val="-8"/>
              </w:rPr>
              <w:t xml:space="preserve"> </w:t>
            </w:r>
            <w:r>
              <w:rPr>
                <w:color w:val="FF0000"/>
              </w:rPr>
              <w:t>websites</w:t>
            </w:r>
            <w:r>
              <w:rPr>
                <w:color w:val="FF0000"/>
                <w:spacing w:val="-8"/>
              </w:rPr>
              <w:t xml:space="preserve"> </w:t>
            </w:r>
            <w:r>
              <w:rPr>
                <w:color w:val="FF0000"/>
              </w:rPr>
              <w:t>and</w:t>
            </w:r>
            <w:r>
              <w:rPr>
                <w:color w:val="FF0000"/>
                <w:spacing w:val="-13"/>
              </w:rPr>
              <w:t xml:space="preserve"> </w:t>
            </w:r>
            <w:r>
              <w:rPr>
                <w:color w:val="FF0000"/>
                <w:spacing w:val="-2"/>
              </w:rPr>
              <w:t>newsletters</w:t>
            </w:r>
          </w:p>
          <w:p w14:paraId="24939A36" w14:textId="77777777" w:rsidR="00D642EE" w:rsidRDefault="00633C03">
            <w:pPr>
              <w:pStyle w:val="TableParagraph"/>
              <w:numPr>
                <w:ilvl w:val="0"/>
                <w:numId w:val="1"/>
              </w:numPr>
              <w:tabs>
                <w:tab w:val="left" w:pos="833"/>
              </w:tabs>
              <w:spacing w:before="1"/>
              <w:ind w:hanging="361"/>
            </w:pPr>
            <w:r>
              <w:rPr>
                <w:color w:val="FF0000"/>
              </w:rPr>
              <w:t>Social</w:t>
            </w:r>
            <w:r>
              <w:rPr>
                <w:color w:val="FF0000"/>
                <w:spacing w:val="-13"/>
              </w:rPr>
              <w:t xml:space="preserve"> </w:t>
            </w:r>
            <w:r>
              <w:rPr>
                <w:color w:val="FF0000"/>
              </w:rPr>
              <w:t>media</w:t>
            </w:r>
            <w:r>
              <w:rPr>
                <w:color w:val="FF0000"/>
                <w:spacing w:val="-8"/>
              </w:rPr>
              <w:t xml:space="preserve"> </w:t>
            </w:r>
            <w:r>
              <w:rPr>
                <w:color w:val="FF0000"/>
              </w:rPr>
              <w:t>–</w:t>
            </w:r>
            <w:r>
              <w:rPr>
                <w:color w:val="FF0000"/>
                <w:spacing w:val="-8"/>
              </w:rPr>
              <w:t xml:space="preserve"> </w:t>
            </w:r>
            <w:r>
              <w:rPr>
                <w:color w:val="FF0000"/>
              </w:rPr>
              <w:t>including</w:t>
            </w:r>
            <w:r>
              <w:rPr>
                <w:color w:val="FF0000"/>
                <w:spacing w:val="-10"/>
              </w:rPr>
              <w:t xml:space="preserve"> </w:t>
            </w:r>
            <w:r>
              <w:rPr>
                <w:color w:val="FF0000"/>
              </w:rPr>
              <w:t>paid-for</w:t>
            </w:r>
            <w:r>
              <w:rPr>
                <w:color w:val="FF0000"/>
                <w:spacing w:val="-8"/>
              </w:rPr>
              <w:t xml:space="preserve"> </w:t>
            </w:r>
            <w:r>
              <w:rPr>
                <w:color w:val="FF0000"/>
              </w:rPr>
              <w:t>advertising</w:t>
            </w:r>
            <w:r>
              <w:rPr>
                <w:color w:val="FF0000"/>
                <w:spacing w:val="-9"/>
              </w:rPr>
              <w:t xml:space="preserve"> </w:t>
            </w:r>
            <w:r>
              <w:rPr>
                <w:color w:val="FF0000"/>
              </w:rPr>
              <w:t>on</w:t>
            </w:r>
            <w:r>
              <w:rPr>
                <w:color w:val="FF0000"/>
                <w:spacing w:val="-9"/>
              </w:rPr>
              <w:t xml:space="preserve"> </w:t>
            </w:r>
            <w:r>
              <w:rPr>
                <w:color w:val="FF0000"/>
              </w:rPr>
              <w:t>social</w:t>
            </w:r>
            <w:r>
              <w:rPr>
                <w:color w:val="FF0000"/>
                <w:spacing w:val="-9"/>
              </w:rPr>
              <w:t xml:space="preserve"> </w:t>
            </w:r>
            <w:r>
              <w:rPr>
                <w:color w:val="FF0000"/>
              </w:rPr>
              <w:t>media</w:t>
            </w:r>
            <w:r>
              <w:rPr>
                <w:color w:val="FF0000"/>
                <w:spacing w:val="-16"/>
              </w:rPr>
              <w:t xml:space="preserve"> </w:t>
            </w:r>
            <w:r>
              <w:rPr>
                <w:color w:val="FF0000"/>
                <w:spacing w:val="-2"/>
              </w:rPr>
              <w:t>platforms</w:t>
            </w:r>
          </w:p>
        </w:tc>
      </w:tr>
    </w:tbl>
    <w:p w14:paraId="20BA57D9" w14:textId="77777777" w:rsidR="00D642EE" w:rsidRDefault="00D642EE">
      <w:pPr>
        <w:sectPr w:rsidR="00D642EE">
          <w:headerReference w:type="default" r:id="rId8"/>
          <w:type w:val="continuous"/>
          <w:pgSz w:w="11910" w:h="16840"/>
          <w:pgMar w:top="2140" w:right="820" w:bottom="280" w:left="640" w:header="345" w:footer="0" w:gutter="0"/>
          <w:pgNumType w:start="1"/>
          <w:cols w:space="720"/>
        </w:sectPr>
      </w:pPr>
    </w:p>
    <w:p w14:paraId="27C8D76E" w14:textId="77777777" w:rsidR="00D642EE" w:rsidRDefault="00D642EE">
      <w:pPr>
        <w:pStyle w:val="BodyText"/>
        <w:rPr>
          <w:sz w:val="20"/>
        </w:rPr>
      </w:pPr>
    </w:p>
    <w:p w14:paraId="5EFD6842" w14:textId="77777777" w:rsidR="00D642EE" w:rsidRDefault="00D642EE">
      <w:pPr>
        <w:pStyle w:val="BodyText"/>
        <w:rPr>
          <w:sz w:val="20"/>
        </w:rPr>
      </w:pPr>
    </w:p>
    <w:p w14:paraId="3A9588E3" w14:textId="77777777" w:rsidR="00D642EE" w:rsidRDefault="00D642EE">
      <w:pPr>
        <w:pStyle w:val="BodyText"/>
        <w:rPr>
          <w:sz w:val="20"/>
        </w:rPr>
      </w:pPr>
    </w:p>
    <w:p w14:paraId="15B14F4C" w14:textId="77777777" w:rsidR="00D642EE" w:rsidRDefault="00D642EE">
      <w:pPr>
        <w:pStyle w:val="BodyText"/>
        <w:rPr>
          <w:sz w:val="20"/>
        </w:rPr>
      </w:pPr>
    </w:p>
    <w:p w14:paraId="4E3BE07D" w14:textId="77777777" w:rsidR="00D642EE" w:rsidRDefault="00D642EE">
      <w:pPr>
        <w:pStyle w:val="BodyText"/>
        <w:rPr>
          <w:sz w:val="20"/>
        </w:rPr>
      </w:pPr>
    </w:p>
    <w:p w14:paraId="6A1FF8FE" w14:textId="77777777" w:rsidR="00D642EE" w:rsidRDefault="00D642EE">
      <w:pPr>
        <w:pStyle w:val="BodyText"/>
        <w:rPr>
          <w:sz w:val="23"/>
        </w:rPr>
      </w:pPr>
    </w:p>
    <w:p w14:paraId="67A02374" w14:textId="77777777" w:rsidR="00D642EE" w:rsidRDefault="00633C03">
      <w:pPr>
        <w:pStyle w:val="BodyText"/>
        <w:spacing w:line="278" w:lineRule="auto"/>
        <w:ind w:left="164"/>
      </w:pPr>
      <w:r>
        <w:t>STFC</w:t>
      </w:r>
      <w:r>
        <w:rPr>
          <w:spacing w:val="-4"/>
        </w:rPr>
        <w:t xml:space="preserve"> </w:t>
      </w:r>
      <w:r>
        <w:t>is</w:t>
      </w:r>
      <w:r>
        <w:rPr>
          <w:spacing w:val="-3"/>
        </w:rPr>
        <w:t xml:space="preserve"> </w:t>
      </w:r>
      <w:r>
        <w:t>committed</w:t>
      </w:r>
      <w:r>
        <w:rPr>
          <w:spacing w:val="-4"/>
        </w:rPr>
        <w:t xml:space="preserve"> </w:t>
      </w:r>
      <w:r>
        <w:t>to</w:t>
      </w:r>
      <w:r>
        <w:rPr>
          <w:spacing w:val="-3"/>
        </w:rPr>
        <w:t xml:space="preserve"> </w:t>
      </w:r>
      <w:r>
        <w:t>processing</w:t>
      </w:r>
      <w:r>
        <w:rPr>
          <w:spacing w:val="-4"/>
        </w:rPr>
        <w:t xml:space="preserve"> </w:t>
      </w:r>
      <w:r>
        <w:t>information</w:t>
      </w:r>
      <w:r>
        <w:rPr>
          <w:spacing w:val="-3"/>
        </w:rPr>
        <w:t xml:space="preserve"> </w:t>
      </w:r>
      <w:r>
        <w:t>in</w:t>
      </w:r>
      <w:r>
        <w:rPr>
          <w:spacing w:val="-4"/>
        </w:rPr>
        <w:t xml:space="preserve"> </w:t>
      </w:r>
      <w:r>
        <w:t>accordance</w:t>
      </w:r>
      <w:r>
        <w:rPr>
          <w:spacing w:val="-4"/>
        </w:rPr>
        <w:t xml:space="preserve"> </w:t>
      </w:r>
      <w:r>
        <w:t>with</w:t>
      </w:r>
      <w:r>
        <w:rPr>
          <w:spacing w:val="-3"/>
        </w:rPr>
        <w:t xml:space="preserve"> </w:t>
      </w:r>
      <w:r>
        <w:t>the</w:t>
      </w:r>
      <w:r>
        <w:rPr>
          <w:spacing w:val="-4"/>
        </w:rPr>
        <w:t xml:space="preserve"> </w:t>
      </w:r>
      <w:r>
        <w:t>General</w:t>
      </w:r>
      <w:r>
        <w:rPr>
          <w:spacing w:val="-3"/>
        </w:rPr>
        <w:t xml:space="preserve"> </w:t>
      </w:r>
      <w:r>
        <w:t>Data</w:t>
      </w:r>
      <w:r>
        <w:rPr>
          <w:spacing w:val="-4"/>
        </w:rPr>
        <w:t xml:space="preserve"> </w:t>
      </w:r>
      <w:r>
        <w:t>Protection</w:t>
      </w:r>
      <w:r>
        <w:rPr>
          <w:spacing w:val="-4"/>
        </w:rPr>
        <w:t xml:space="preserve"> </w:t>
      </w:r>
      <w:r>
        <w:t>Regulation (GDPR). The personal data collected on this form will be held securely and will only be used for administrative purposes.</w:t>
      </w:r>
    </w:p>
    <w:p w14:paraId="057D0AA9" w14:textId="77777777" w:rsidR="00D642EE" w:rsidRDefault="00633C03">
      <w:pPr>
        <w:pStyle w:val="BodyText"/>
        <w:spacing w:before="191"/>
        <w:ind w:left="164"/>
      </w:pPr>
      <w:r>
        <w:t>We</w:t>
      </w:r>
      <w:r>
        <w:rPr>
          <w:spacing w:val="-7"/>
        </w:rPr>
        <w:t xml:space="preserve"> </w:t>
      </w:r>
      <w:r>
        <w:t>will</w:t>
      </w:r>
      <w:r>
        <w:rPr>
          <w:spacing w:val="-8"/>
        </w:rPr>
        <w:t xml:space="preserve"> </w:t>
      </w:r>
      <w:r>
        <w:t>never</w:t>
      </w:r>
      <w:r>
        <w:rPr>
          <w:spacing w:val="-8"/>
        </w:rPr>
        <w:t xml:space="preserve"> </w:t>
      </w:r>
      <w:r>
        <w:t>sell</w:t>
      </w:r>
      <w:r>
        <w:rPr>
          <w:spacing w:val="-7"/>
        </w:rPr>
        <w:t xml:space="preserve"> </w:t>
      </w:r>
      <w:r>
        <w:t>these</w:t>
      </w:r>
      <w:r>
        <w:rPr>
          <w:spacing w:val="-8"/>
        </w:rPr>
        <w:t xml:space="preserve"> </w:t>
      </w:r>
      <w:r>
        <w:t>pictures</w:t>
      </w:r>
      <w:r>
        <w:rPr>
          <w:spacing w:val="-7"/>
        </w:rPr>
        <w:t xml:space="preserve"> </w:t>
      </w:r>
      <w:r>
        <w:t>and</w:t>
      </w:r>
      <w:r>
        <w:rPr>
          <w:spacing w:val="-7"/>
        </w:rPr>
        <w:t xml:space="preserve"> </w:t>
      </w:r>
      <w:r>
        <w:t>videos;</w:t>
      </w:r>
      <w:r>
        <w:rPr>
          <w:spacing w:val="-7"/>
        </w:rPr>
        <w:t xml:space="preserve"> </w:t>
      </w:r>
      <w:r>
        <w:t>we</w:t>
      </w:r>
      <w:r>
        <w:rPr>
          <w:spacing w:val="-8"/>
        </w:rPr>
        <w:t xml:space="preserve"> </w:t>
      </w:r>
      <w:r>
        <w:t>will</w:t>
      </w:r>
      <w:r>
        <w:rPr>
          <w:spacing w:val="-7"/>
        </w:rPr>
        <w:t xml:space="preserve"> </w:t>
      </w:r>
      <w:r>
        <w:t>use</w:t>
      </w:r>
      <w:r>
        <w:rPr>
          <w:spacing w:val="-7"/>
        </w:rPr>
        <w:t xml:space="preserve"> </w:t>
      </w:r>
      <w:r>
        <w:t>them</w:t>
      </w:r>
      <w:r>
        <w:rPr>
          <w:spacing w:val="-8"/>
        </w:rPr>
        <w:t xml:space="preserve"> </w:t>
      </w:r>
      <w:r>
        <w:t>exclusively</w:t>
      </w:r>
      <w:r>
        <w:rPr>
          <w:spacing w:val="-8"/>
        </w:rPr>
        <w:t xml:space="preserve"> </w:t>
      </w:r>
      <w:r>
        <w:t>for</w:t>
      </w:r>
      <w:r>
        <w:rPr>
          <w:spacing w:val="-6"/>
        </w:rPr>
        <w:t xml:space="preserve"> </w:t>
      </w:r>
      <w:r>
        <w:t>STFC’s</w:t>
      </w:r>
      <w:r>
        <w:rPr>
          <w:spacing w:val="-7"/>
        </w:rPr>
        <w:t xml:space="preserve"> </w:t>
      </w:r>
      <w:r>
        <w:rPr>
          <w:spacing w:val="-2"/>
        </w:rPr>
        <w:t>purposes.</w:t>
      </w:r>
    </w:p>
    <w:p w14:paraId="290EAFFD" w14:textId="77777777" w:rsidR="00D642EE" w:rsidRDefault="00D642EE">
      <w:pPr>
        <w:pStyle w:val="BodyText"/>
        <w:spacing w:before="1"/>
        <w:rPr>
          <w:sz w:val="19"/>
        </w:rPr>
      </w:pPr>
    </w:p>
    <w:p w14:paraId="33825866" w14:textId="77777777" w:rsidR="00D642EE" w:rsidRDefault="00633C03">
      <w:pPr>
        <w:pStyle w:val="Heading1"/>
      </w:pPr>
      <w:r>
        <w:t>Your</w:t>
      </w:r>
      <w:r>
        <w:rPr>
          <w:spacing w:val="-7"/>
        </w:rPr>
        <w:t xml:space="preserve"> </w:t>
      </w:r>
      <w:r>
        <w:rPr>
          <w:spacing w:val="-2"/>
        </w:rPr>
        <w:t>rights</w:t>
      </w:r>
    </w:p>
    <w:p w14:paraId="2A861294" w14:textId="77777777" w:rsidR="00D642EE" w:rsidRDefault="00633C03">
      <w:pPr>
        <w:pStyle w:val="BodyText"/>
        <w:spacing w:before="215" w:line="276" w:lineRule="auto"/>
        <w:ind w:left="164" w:right="166"/>
      </w:pPr>
      <w:r>
        <w:t>You have the right to request to see a copy of the information we hold about you and to request corrections</w:t>
      </w:r>
      <w:r>
        <w:rPr>
          <w:spacing w:val="-3"/>
        </w:rPr>
        <w:t xml:space="preserve"> </w:t>
      </w:r>
      <w:r>
        <w:t>or</w:t>
      </w:r>
      <w:r>
        <w:rPr>
          <w:spacing w:val="-3"/>
        </w:rPr>
        <w:t xml:space="preserve"> </w:t>
      </w:r>
      <w:r>
        <w:t>deletions</w:t>
      </w:r>
      <w:r>
        <w:rPr>
          <w:spacing w:val="-3"/>
        </w:rPr>
        <w:t xml:space="preserve"> </w:t>
      </w:r>
      <w:r>
        <w:t>of</w:t>
      </w:r>
      <w:r>
        <w:rPr>
          <w:spacing w:val="-3"/>
        </w:rPr>
        <w:t xml:space="preserve"> </w:t>
      </w:r>
      <w:r>
        <w:t>the</w:t>
      </w:r>
      <w:r>
        <w:rPr>
          <w:spacing w:val="-2"/>
        </w:rPr>
        <w:t xml:space="preserve"> </w:t>
      </w:r>
      <w:r>
        <w:t>information</w:t>
      </w:r>
      <w:r>
        <w:rPr>
          <w:spacing w:val="-2"/>
        </w:rPr>
        <w:t xml:space="preserve"> </w:t>
      </w:r>
      <w:r>
        <w:t>that</w:t>
      </w:r>
      <w:r>
        <w:rPr>
          <w:spacing w:val="-2"/>
        </w:rPr>
        <w:t xml:space="preserve"> </w:t>
      </w:r>
      <w:r>
        <w:t>is</w:t>
      </w:r>
      <w:r>
        <w:rPr>
          <w:spacing w:val="-3"/>
        </w:rPr>
        <w:t xml:space="preserve"> </w:t>
      </w:r>
      <w:r>
        <w:t>no</w:t>
      </w:r>
      <w:r>
        <w:rPr>
          <w:spacing w:val="-3"/>
        </w:rPr>
        <w:t xml:space="preserve"> </w:t>
      </w:r>
      <w:r>
        <w:t>longer</w:t>
      </w:r>
      <w:r>
        <w:rPr>
          <w:spacing w:val="-3"/>
        </w:rPr>
        <w:t xml:space="preserve"> </w:t>
      </w:r>
      <w:r>
        <w:t>required.</w:t>
      </w:r>
      <w:r>
        <w:rPr>
          <w:spacing w:val="-3"/>
        </w:rPr>
        <w:t xml:space="preserve"> </w:t>
      </w:r>
      <w:r>
        <w:t>You</w:t>
      </w:r>
      <w:r>
        <w:rPr>
          <w:spacing w:val="-2"/>
        </w:rPr>
        <w:t xml:space="preserve"> </w:t>
      </w:r>
      <w:r>
        <w:t>can</w:t>
      </w:r>
      <w:r>
        <w:rPr>
          <w:spacing w:val="-2"/>
        </w:rPr>
        <w:t xml:space="preserve"> </w:t>
      </w:r>
      <w:r>
        <w:t>ask</w:t>
      </w:r>
      <w:r>
        <w:rPr>
          <w:spacing w:val="-2"/>
        </w:rPr>
        <w:t xml:space="preserve"> </w:t>
      </w:r>
      <w:r>
        <w:t>STFC</w:t>
      </w:r>
      <w:r>
        <w:rPr>
          <w:spacing w:val="-3"/>
        </w:rPr>
        <w:t xml:space="preserve"> </w:t>
      </w:r>
      <w:r>
        <w:t>to</w:t>
      </w:r>
      <w:r>
        <w:rPr>
          <w:spacing w:val="-2"/>
        </w:rPr>
        <w:t xml:space="preserve"> </w:t>
      </w:r>
      <w:r>
        <w:t>stop</w:t>
      </w:r>
      <w:r>
        <w:rPr>
          <w:spacing w:val="-2"/>
        </w:rPr>
        <w:t xml:space="preserve"> </w:t>
      </w:r>
      <w:r>
        <w:t>using your images at any time, in which case it will not be use</w:t>
      </w:r>
      <w:r>
        <w:t>d in future publications but may continue to appear in publications already in circulation.</w:t>
      </w:r>
    </w:p>
    <w:p w14:paraId="74838337" w14:textId="77777777" w:rsidR="00D642EE" w:rsidRDefault="00633C03">
      <w:pPr>
        <w:pStyle w:val="BodyText"/>
        <w:spacing w:before="202" w:line="278" w:lineRule="auto"/>
        <w:ind w:left="164" w:right="1179"/>
      </w:pPr>
      <w:r>
        <w:t>You</w:t>
      </w:r>
      <w:r>
        <w:rPr>
          <w:spacing w:val="-3"/>
        </w:rPr>
        <w:t xml:space="preserve"> </w:t>
      </w:r>
      <w:r>
        <w:t>have</w:t>
      </w:r>
      <w:r>
        <w:rPr>
          <w:spacing w:val="-4"/>
        </w:rPr>
        <w:t xml:space="preserve"> </w:t>
      </w:r>
      <w:r>
        <w:t>the</w:t>
      </w:r>
      <w:r>
        <w:rPr>
          <w:spacing w:val="-4"/>
        </w:rPr>
        <w:t xml:space="preserve"> </w:t>
      </w:r>
      <w:r>
        <w:t>right</w:t>
      </w:r>
      <w:r>
        <w:rPr>
          <w:spacing w:val="-3"/>
        </w:rPr>
        <w:t xml:space="preserve"> </w:t>
      </w:r>
      <w:r>
        <w:t>to</w:t>
      </w:r>
      <w:r>
        <w:rPr>
          <w:spacing w:val="-3"/>
        </w:rPr>
        <w:t xml:space="preserve"> </w:t>
      </w:r>
      <w:r>
        <w:t>lodge</w:t>
      </w:r>
      <w:r>
        <w:rPr>
          <w:spacing w:val="-3"/>
        </w:rPr>
        <w:t xml:space="preserve"> </w:t>
      </w:r>
      <w:r>
        <w:t>a</w:t>
      </w:r>
      <w:r>
        <w:rPr>
          <w:spacing w:val="-4"/>
        </w:rPr>
        <w:t xml:space="preserve"> </w:t>
      </w:r>
      <w:r>
        <w:t>complaint</w:t>
      </w:r>
      <w:r>
        <w:rPr>
          <w:spacing w:val="-3"/>
        </w:rPr>
        <w:t xml:space="preserve"> </w:t>
      </w:r>
      <w:r>
        <w:t>against</w:t>
      </w:r>
      <w:r>
        <w:rPr>
          <w:spacing w:val="-3"/>
        </w:rPr>
        <w:t xml:space="preserve"> </w:t>
      </w:r>
      <w:r>
        <w:t>STFC</w:t>
      </w:r>
      <w:r>
        <w:rPr>
          <w:spacing w:val="-4"/>
        </w:rPr>
        <w:t xml:space="preserve"> </w:t>
      </w:r>
      <w:r>
        <w:t>regarding</w:t>
      </w:r>
      <w:r>
        <w:rPr>
          <w:spacing w:val="-3"/>
        </w:rPr>
        <w:t xml:space="preserve"> </w:t>
      </w:r>
      <w:r>
        <w:t>data</w:t>
      </w:r>
      <w:r>
        <w:rPr>
          <w:spacing w:val="-4"/>
        </w:rPr>
        <w:t xml:space="preserve"> </w:t>
      </w:r>
      <w:r>
        <w:t>protection</w:t>
      </w:r>
      <w:r>
        <w:rPr>
          <w:spacing w:val="-4"/>
        </w:rPr>
        <w:t xml:space="preserve"> </w:t>
      </w:r>
      <w:r>
        <w:t>issues with the Information Commissioner’s Office (</w:t>
      </w:r>
      <w:hyperlink r:id="rId9">
        <w:r>
          <w:rPr>
            <w:color w:val="0000FF"/>
            <w:u w:val="single" w:color="0000FF"/>
          </w:rPr>
          <w:t>https://ico.org.uk/concerns/</w:t>
        </w:r>
      </w:hyperlink>
      <w:r>
        <w:t>).</w:t>
      </w:r>
    </w:p>
    <w:p w14:paraId="744DD1CF" w14:textId="77777777" w:rsidR="00D642EE" w:rsidRDefault="00633C03">
      <w:pPr>
        <w:pStyle w:val="Heading1"/>
        <w:spacing w:before="166"/>
      </w:pPr>
      <w:r>
        <w:t>Contact</w:t>
      </w:r>
      <w:r>
        <w:rPr>
          <w:spacing w:val="-11"/>
        </w:rPr>
        <w:t xml:space="preserve"> </w:t>
      </w:r>
      <w:r>
        <w:rPr>
          <w:spacing w:val="-2"/>
        </w:rPr>
        <w:t>details</w:t>
      </w:r>
    </w:p>
    <w:p w14:paraId="6876E3B7" w14:textId="77777777" w:rsidR="00D642EE" w:rsidRDefault="00D642EE">
      <w:pPr>
        <w:pStyle w:val="BodyText"/>
        <w:spacing w:before="9"/>
        <w:rPr>
          <w:b/>
          <w:sz w:val="18"/>
        </w:rPr>
      </w:pPr>
    </w:p>
    <w:p w14:paraId="340AC483" w14:textId="77777777" w:rsidR="00D642EE" w:rsidRDefault="00633C03">
      <w:pPr>
        <w:pStyle w:val="BodyText"/>
        <w:spacing w:before="1" w:line="278" w:lineRule="auto"/>
        <w:ind w:left="164" w:right="166"/>
      </w:pPr>
      <w:r>
        <w:t>If</w:t>
      </w:r>
      <w:r>
        <w:rPr>
          <w:spacing w:val="-3"/>
        </w:rPr>
        <w:t xml:space="preserve"> </w:t>
      </w:r>
      <w:r>
        <w:t>you</w:t>
      </w:r>
      <w:r>
        <w:rPr>
          <w:spacing w:val="-3"/>
        </w:rPr>
        <w:t xml:space="preserve"> </w:t>
      </w:r>
      <w:r>
        <w:t>have</w:t>
      </w:r>
      <w:r>
        <w:rPr>
          <w:spacing w:val="-2"/>
        </w:rPr>
        <w:t xml:space="preserve"> </w:t>
      </w:r>
      <w:r>
        <w:t>any</w:t>
      </w:r>
      <w:r>
        <w:rPr>
          <w:spacing w:val="-3"/>
        </w:rPr>
        <w:t xml:space="preserve"> </w:t>
      </w:r>
      <w:r>
        <w:t>questions</w:t>
      </w:r>
      <w:r>
        <w:rPr>
          <w:spacing w:val="-2"/>
        </w:rPr>
        <w:t xml:space="preserve"> </w:t>
      </w:r>
      <w:r>
        <w:t>relating</w:t>
      </w:r>
      <w:r>
        <w:rPr>
          <w:spacing w:val="-2"/>
        </w:rPr>
        <w:t xml:space="preserve"> </w:t>
      </w:r>
      <w:r>
        <w:t>to</w:t>
      </w:r>
      <w:r>
        <w:rPr>
          <w:spacing w:val="-3"/>
        </w:rPr>
        <w:t xml:space="preserve"> </w:t>
      </w:r>
      <w:r>
        <w:t>this</w:t>
      </w:r>
      <w:r>
        <w:rPr>
          <w:spacing w:val="-2"/>
        </w:rPr>
        <w:t xml:space="preserve"> </w:t>
      </w:r>
      <w:r>
        <w:t>consent</w:t>
      </w:r>
      <w:r>
        <w:rPr>
          <w:spacing w:val="-3"/>
        </w:rPr>
        <w:t xml:space="preserve"> </w:t>
      </w:r>
      <w:r>
        <w:t>form</w:t>
      </w:r>
      <w:r>
        <w:rPr>
          <w:spacing w:val="-3"/>
        </w:rPr>
        <w:t xml:space="preserve"> </w:t>
      </w:r>
      <w:r>
        <w:t>or</w:t>
      </w:r>
      <w:r>
        <w:rPr>
          <w:spacing w:val="-3"/>
        </w:rPr>
        <w:t xml:space="preserve"> </w:t>
      </w:r>
      <w:r>
        <w:t>the</w:t>
      </w:r>
      <w:r>
        <w:rPr>
          <w:spacing w:val="-2"/>
        </w:rPr>
        <w:t xml:space="preserve"> </w:t>
      </w:r>
      <w:r>
        <w:t>way</w:t>
      </w:r>
      <w:r>
        <w:rPr>
          <w:spacing w:val="-3"/>
        </w:rPr>
        <w:t xml:space="preserve"> </w:t>
      </w:r>
      <w:r>
        <w:t>we</w:t>
      </w:r>
      <w:r>
        <w:rPr>
          <w:spacing w:val="-3"/>
        </w:rPr>
        <w:t xml:space="preserve"> </w:t>
      </w:r>
      <w:r>
        <w:t>are</w:t>
      </w:r>
      <w:r>
        <w:rPr>
          <w:spacing w:val="-3"/>
        </w:rPr>
        <w:t xml:space="preserve"> </w:t>
      </w:r>
      <w:r>
        <w:t>planning</w:t>
      </w:r>
      <w:r>
        <w:rPr>
          <w:spacing w:val="-2"/>
        </w:rPr>
        <w:t xml:space="preserve"> </w:t>
      </w:r>
      <w:r>
        <w:t>to</w:t>
      </w:r>
      <w:r>
        <w:rPr>
          <w:spacing w:val="-3"/>
        </w:rPr>
        <w:t xml:space="preserve"> </w:t>
      </w:r>
      <w:r>
        <w:t>use</w:t>
      </w:r>
      <w:r>
        <w:rPr>
          <w:spacing w:val="-2"/>
        </w:rPr>
        <w:t xml:space="preserve"> </w:t>
      </w:r>
      <w:r>
        <w:t>your information please contact:</w:t>
      </w:r>
    </w:p>
    <w:p w14:paraId="1C21B80C" w14:textId="77777777" w:rsidR="00D642EE" w:rsidRDefault="00633C03">
      <w:pPr>
        <w:pStyle w:val="BodyText"/>
        <w:spacing w:before="193" w:line="276" w:lineRule="auto"/>
        <w:ind w:left="164" w:right="6288"/>
      </w:pPr>
      <w:r>
        <w:t>Science</w:t>
      </w:r>
      <w:r>
        <w:rPr>
          <w:spacing w:val="-14"/>
        </w:rPr>
        <w:t xml:space="preserve"> </w:t>
      </w:r>
      <w:r>
        <w:t>and</w:t>
      </w:r>
      <w:r>
        <w:rPr>
          <w:spacing w:val="-14"/>
        </w:rPr>
        <w:t xml:space="preserve"> </w:t>
      </w:r>
      <w:r>
        <w:t>Technology</w:t>
      </w:r>
      <w:r>
        <w:rPr>
          <w:spacing w:val="-14"/>
        </w:rPr>
        <w:t xml:space="preserve"> </w:t>
      </w:r>
      <w:r>
        <w:t>Facilities Council Polaris House</w:t>
      </w:r>
    </w:p>
    <w:p w14:paraId="549E71C2" w14:textId="77777777" w:rsidR="00D642EE" w:rsidRDefault="00633C03">
      <w:pPr>
        <w:pStyle w:val="BodyText"/>
        <w:spacing w:line="276" w:lineRule="auto"/>
        <w:ind w:left="164" w:right="7697"/>
      </w:pPr>
      <w:r>
        <w:t>North</w:t>
      </w:r>
      <w:r>
        <w:rPr>
          <w:spacing w:val="-16"/>
        </w:rPr>
        <w:t xml:space="preserve"> </w:t>
      </w:r>
      <w:r>
        <w:t>Star</w:t>
      </w:r>
      <w:r>
        <w:rPr>
          <w:spacing w:val="-15"/>
        </w:rPr>
        <w:t xml:space="preserve"> </w:t>
      </w:r>
      <w:r>
        <w:t xml:space="preserve">Avenue </w:t>
      </w:r>
      <w:r>
        <w:rPr>
          <w:spacing w:val="-2"/>
        </w:rPr>
        <w:t>Swindon</w:t>
      </w:r>
    </w:p>
    <w:p w14:paraId="5D7F11AA" w14:textId="77777777" w:rsidR="00D642EE" w:rsidRDefault="00633C03">
      <w:pPr>
        <w:pStyle w:val="BodyText"/>
        <w:spacing w:before="29"/>
        <w:ind w:left="164"/>
      </w:pPr>
      <w:r>
        <w:t>SN2</w:t>
      </w:r>
      <w:r>
        <w:rPr>
          <w:spacing w:val="-6"/>
        </w:rPr>
        <w:t xml:space="preserve"> </w:t>
      </w:r>
      <w:r>
        <w:rPr>
          <w:spacing w:val="-5"/>
        </w:rPr>
        <w:t>1SZ</w:t>
      </w:r>
    </w:p>
    <w:p w14:paraId="6ED5A010" w14:textId="77777777" w:rsidR="00D642EE" w:rsidRDefault="00633C03">
      <w:pPr>
        <w:pStyle w:val="BodyText"/>
        <w:spacing w:before="58"/>
        <w:ind w:left="164"/>
      </w:pPr>
      <w:r>
        <w:t>Fax:</w:t>
      </w:r>
      <w:r>
        <w:rPr>
          <w:spacing w:val="-6"/>
        </w:rPr>
        <w:t xml:space="preserve"> </w:t>
      </w:r>
      <w:r>
        <w:t>+44</w:t>
      </w:r>
      <w:r>
        <w:rPr>
          <w:spacing w:val="-5"/>
        </w:rPr>
        <w:t xml:space="preserve"> </w:t>
      </w:r>
      <w:r>
        <w:t>(0)1793</w:t>
      </w:r>
      <w:r>
        <w:rPr>
          <w:spacing w:val="-4"/>
        </w:rPr>
        <w:t xml:space="preserve"> </w:t>
      </w:r>
      <w:r>
        <w:t>442</w:t>
      </w:r>
      <w:r>
        <w:rPr>
          <w:spacing w:val="-5"/>
        </w:rPr>
        <w:t xml:space="preserve"> </w:t>
      </w:r>
      <w:r>
        <w:t>002</w:t>
      </w:r>
      <w:r>
        <w:rPr>
          <w:spacing w:val="-5"/>
        </w:rPr>
        <w:t xml:space="preserve"> </w:t>
      </w:r>
      <w:r>
        <w:t>or</w:t>
      </w:r>
      <w:r>
        <w:rPr>
          <w:spacing w:val="-2"/>
        </w:rPr>
        <w:t xml:space="preserve"> </w:t>
      </w:r>
      <w:hyperlink r:id="rId10">
        <w:r>
          <w:rPr>
            <w:color w:val="0000FF"/>
            <w:spacing w:val="-2"/>
            <w:u w:val="single" w:color="0000FF"/>
          </w:rPr>
          <w:t>socialmedia@stfc.ac.uk</w:t>
        </w:r>
      </w:hyperlink>
    </w:p>
    <w:p w14:paraId="146A88F1" w14:textId="77777777" w:rsidR="00D642EE" w:rsidRDefault="00633C03">
      <w:pPr>
        <w:pStyle w:val="BodyText"/>
        <w:spacing w:before="209"/>
        <w:ind w:left="164"/>
      </w:pPr>
      <w:r>
        <w:t>If</w:t>
      </w:r>
      <w:r>
        <w:rPr>
          <w:spacing w:val="-9"/>
        </w:rPr>
        <w:t xml:space="preserve"> </w:t>
      </w:r>
      <w:r>
        <w:t>you</w:t>
      </w:r>
      <w:r>
        <w:rPr>
          <w:spacing w:val="-8"/>
        </w:rPr>
        <w:t xml:space="preserve"> </w:t>
      </w:r>
      <w:r>
        <w:t>have</w:t>
      </w:r>
      <w:r>
        <w:rPr>
          <w:spacing w:val="-7"/>
        </w:rPr>
        <w:t xml:space="preserve"> </w:t>
      </w:r>
      <w:r>
        <w:t>any</w:t>
      </w:r>
      <w:r>
        <w:rPr>
          <w:spacing w:val="-8"/>
        </w:rPr>
        <w:t xml:space="preserve"> </w:t>
      </w:r>
      <w:r>
        <w:t>questions</w:t>
      </w:r>
      <w:r>
        <w:rPr>
          <w:spacing w:val="-7"/>
        </w:rPr>
        <w:t xml:space="preserve"> </w:t>
      </w:r>
      <w:r>
        <w:t>relating</w:t>
      </w:r>
      <w:r>
        <w:rPr>
          <w:spacing w:val="-8"/>
        </w:rPr>
        <w:t xml:space="preserve"> </w:t>
      </w:r>
      <w:r>
        <w:t>to</w:t>
      </w:r>
      <w:r>
        <w:rPr>
          <w:spacing w:val="-8"/>
        </w:rPr>
        <w:t xml:space="preserve"> </w:t>
      </w:r>
      <w:r>
        <w:t>data</w:t>
      </w:r>
      <w:r>
        <w:rPr>
          <w:spacing w:val="-7"/>
        </w:rPr>
        <w:t xml:space="preserve"> </w:t>
      </w:r>
      <w:r>
        <w:t>protection</w:t>
      </w:r>
      <w:r>
        <w:rPr>
          <w:spacing w:val="-8"/>
        </w:rPr>
        <w:t xml:space="preserve"> </w:t>
      </w:r>
      <w:r>
        <w:t>please</w:t>
      </w:r>
      <w:r>
        <w:rPr>
          <w:spacing w:val="-8"/>
        </w:rPr>
        <w:t xml:space="preserve"> </w:t>
      </w:r>
      <w:r>
        <w:rPr>
          <w:spacing w:val="-2"/>
        </w:rPr>
        <w:t>contact</w:t>
      </w:r>
    </w:p>
    <w:p w14:paraId="5614343B" w14:textId="77777777" w:rsidR="00D642EE" w:rsidRDefault="00D642EE">
      <w:pPr>
        <w:pStyle w:val="BodyText"/>
        <w:spacing w:before="1"/>
        <w:rPr>
          <w:sz w:val="21"/>
        </w:rPr>
      </w:pPr>
    </w:p>
    <w:p w14:paraId="60249B7D" w14:textId="77777777" w:rsidR="00D642EE" w:rsidRDefault="00633C03">
      <w:pPr>
        <w:spacing w:line="280" w:lineRule="auto"/>
        <w:ind w:left="164" w:right="7697"/>
      </w:pPr>
      <w:hyperlink r:id="rId11">
        <w:r>
          <w:rPr>
            <w:b/>
            <w:color w:val="0D6DC0"/>
            <w:u w:val="single" w:color="0D6DC0"/>
          </w:rPr>
          <w:t>Data Protection Officer</w:t>
        </w:r>
      </w:hyperlink>
      <w:r>
        <w:rPr>
          <w:b/>
          <w:color w:val="0D6DC0"/>
        </w:rPr>
        <w:t xml:space="preserve"> </w:t>
      </w:r>
      <w:r>
        <w:rPr>
          <w:color w:val="333333"/>
        </w:rPr>
        <w:t>UK Research and Innovation</w:t>
      </w:r>
      <w:r>
        <w:rPr>
          <w:color w:val="333333"/>
          <w:spacing w:val="-16"/>
        </w:rPr>
        <w:t xml:space="preserve"> </w:t>
      </w:r>
      <w:r>
        <w:rPr>
          <w:color w:val="333333"/>
        </w:rPr>
        <w:t>Polaris</w:t>
      </w:r>
      <w:r>
        <w:rPr>
          <w:color w:val="333333"/>
          <w:spacing w:val="-15"/>
        </w:rPr>
        <w:t xml:space="preserve"> </w:t>
      </w:r>
      <w:r>
        <w:rPr>
          <w:color w:val="333333"/>
        </w:rPr>
        <w:t>House Swindon, SN2 1FL</w:t>
      </w:r>
    </w:p>
    <w:p w14:paraId="776E055D" w14:textId="77777777" w:rsidR="00D642EE" w:rsidRDefault="00633C03">
      <w:pPr>
        <w:pStyle w:val="BodyText"/>
        <w:spacing w:before="154"/>
        <w:ind w:left="164"/>
        <w:rPr>
          <w:rFonts w:ascii="Calibri"/>
          <w:sz w:val="24"/>
        </w:rPr>
      </w:pPr>
      <w:r>
        <w:rPr>
          <w:color w:val="333333"/>
        </w:rPr>
        <w:t>For</w:t>
      </w:r>
      <w:r>
        <w:rPr>
          <w:color w:val="333333"/>
          <w:spacing w:val="-7"/>
        </w:rPr>
        <w:t xml:space="preserve"> </w:t>
      </w:r>
      <w:r>
        <w:rPr>
          <w:color w:val="333333"/>
        </w:rPr>
        <w:t>further</w:t>
      </w:r>
      <w:r>
        <w:rPr>
          <w:color w:val="333333"/>
          <w:spacing w:val="-6"/>
        </w:rPr>
        <w:t xml:space="preserve"> </w:t>
      </w:r>
      <w:r>
        <w:rPr>
          <w:color w:val="333333"/>
        </w:rPr>
        <w:t>information,</w:t>
      </w:r>
      <w:r>
        <w:rPr>
          <w:color w:val="333333"/>
          <w:spacing w:val="-7"/>
        </w:rPr>
        <w:t xml:space="preserve"> </w:t>
      </w:r>
      <w:hyperlink r:id="rId12">
        <w:r>
          <w:rPr>
            <w:color w:val="0D6DC0"/>
            <w:u w:val="single" w:color="0D6DC0"/>
          </w:rPr>
          <w:t>see</w:t>
        </w:r>
        <w:r>
          <w:rPr>
            <w:color w:val="0D6DC0"/>
            <w:spacing w:val="-7"/>
            <w:u w:val="single" w:color="0D6DC0"/>
          </w:rPr>
          <w:t xml:space="preserve"> </w:t>
        </w:r>
        <w:r>
          <w:rPr>
            <w:color w:val="0D6DC0"/>
            <w:u w:val="single" w:color="0D6DC0"/>
          </w:rPr>
          <w:t>the</w:t>
        </w:r>
        <w:r>
          <w:rPr>
            <w:color w:val="0D6DC0"/>
            <w:spacing w:val="-7"/>
            <w:u w:val="single" w:color="0D6DC0"/>
          </w:rPr>
          <w:t xml:space="preserve"> </w:t>
        </w:r>
        <w:r>
          <w:rPr>
            <w:color w:val="0D6DC0"/>
            <w:u w:val="single" w:color="0D6DC0"/>
          </w:rPr>
          <w:t>UKRI</w:t>
        </w:r>
        <w:r>
          <w:rPr>
            <w:color w:val="0D6DC0"/>
            <w:spacing w:val="-7"/>
            <w:u w:val="single" w:color="0D6DC0"/>
          </w:rPr>
          <w:t xml:space="preserve"> </w:t>
        </w:r>
        <w:r>
          <w:rPr>
            <w:color w:val="0D6DC0"/>
            <w:u w:val="single" w:color="0D6DC0"/>
          </w:rPr>
          <w:t>Data</w:t>
        </w:r>
        <w:r>
          <w:rPr>
            <w:color w:val="0D6DC0"/>
            <w:spacing w:val="-8"/>
            <w:u w:val="single" w:color="0D6DC0"/>
          </w:rPr>
          <w:t xml:space="preserve"> </w:t>
        </w:r>
        <w:r>
          <w:rPr>
            <w:color w:val="0D6DC0"/>
            <w:u w:val="single" w:color="0D6DC0"/>
          </w:rPr>
          <w:t>Protection</w:t>
        </w:r>
        <w:r>
          <w:rPr>
            <w:color w:val="0D6DC0"/>
            <w:spacing w:val="-7"/>
            <w:u w:val="single" w:color="0D6DC0"/>
          </w:rPr>
          <w:t xml:space="preserve"> </w:t>
        </w:r>
        <w:r>
          <w:rPr>
            <w:color w:val="0D6DC0"/>
            <w:spacing w:val="-2"/>
            <w:u w:val="single" w:color="0D6DC0"/>
          </w:rPr>
          <w:t>Policy</w:t>
        </w:r>
        <w:r>
          <w:rPr>
            <w:rFonts w:ascii="Calibri"/>
            <w:color w:val="333333"/>
            <w:spacing w:val="-2"/>
            <w:sz w:val="24"/>
          </w:rPr>
          <w:t>.</w:t>
        </w:r>
      </w:hyperlink>
    </w:p>
    <w:sectPr w:rsidR="00D642EE">
      <w:pgSz w:w="11910" w:h="16840"/>
      <w:pgMar w:top="2140" w:right="820" w:bottom="280" w:left="640" w:header="3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C8E8" w14:textId="77777777" w:rsidR="00000000" w:rsidRDefault="00633C03">
      <w:r>
        <w:separator/>
      </w:r>
    </w:p>
  </w:endnote>
  <w:endnote w:type="continuationSeparator" w:id="0">
    <w:p w14:paraId="087436AC" w14:textId="77777777" w:rsidR="00000000" w:rsidRDefault="0063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0C3C2" w14:textId="77777777" w:rsidR="00000000" w:rsidRDefault="00633C03">
      <w:r>
        <w:separator/>
      </w:r>
    </w:p>
  </w:footnote>
  <w:footnote w:type="continuationSeparator" w:id="0">
    <w:p w14:paraId="58272A79" w14:textId="77777777" w:rsidR="00000000" w:rsidRDefault="00633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D20E" w14:textId="77777777" w:rsidR="00D642EE" w:rsidRDefault="00633C03">
    <w:pPr>
      <w:pStyle w:val="BodyText"/>
      <w:spacing w:line="14" w:lineRule="auto"/>
      <w:rPr>
        <w:sz w:val="20"/>
      </w:rPr>
    </w:pPr>
    <w:r>
      <w:rPr>
        <w:noProof/>
      </w:rPr>
      <w:drawing>
        <wp:anchor distT="0" distB="0" distL="0" distR="0" simplePos="0" relativeHeight="487531008" behindDoc="1" locked="0" layoutInCell="1" allowOverlap="1" wp14:anchorId="53D9AFA8" wp14:editId="6134978C">
          <wp:simplePos x="0" y="0"/>
          <wp:positionH relativeFrom="page">
            <wp:posOffset>4807482</wp:posOffset>
          </wp:positionH>
          <wp:positionV relativeFrom="page">
            <wp:posOffset>219087</wp:posOffset>
          </wp:positionV>
          <wp:extent cx="2253295" cy="11407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53295" cy="1140741"/>
                  </a:xfrm>
                  <a:prstGeom prst="rect">
                    <a:avLst/>
                  </a:prstGeom>
                </pic:spPr>
              </pic:pic>
            </a:graphicData>
          </a:graphic>
        </wp:anchor>
      </w:drawing>
    </w:r>
    <w:r>
      <w:rPr>
        <w:noProof/>
      </w:rPr>
      <w:drawing>
        <wp:anchor distT="0" distB="0" distL="0" distR="0" simplePos="0" relativeHeight="487531520" behindDoc="1" locked="0" layoutInCell="1" allowOverlap="1" wp14:anchorId="39A6B5B2" wp14:editId="4B952D5A">
          <wp:simplePos x="0" y="0"/>
          <wp:positionH relativeFrom="page">
            <wp:posOffset>442594</wp:posOffset>
          </wp:positionH>
          <wp:positionV relativeFrom="page">
            <wp:posOffset>269747</wp:posOffset>
          </wp:positionV>
          <wp:extent cx="3776345" cy="8255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3776345"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690"/>
    <w:multiLevelType w:val="hybridMultilevel"/>
    <w:tmpl w:val="A154B784"/>
    <w:lvl w:ilvl="0" w:tplc="F33E50CA">
      <w:numFmt w:val="bullet"/>
      <w:lvlText w:val=""/>
      <w:lvlJc w:val="left"/>
      <w:pPr>
        <w:ind w:left="832" w:hanging="360"/>
      </w:pPr>
      <w:rPr>
        <w:rFonts w:ascii="Wingdings" w:eastAsia="Wingdings" w:hAnsi="Wingdings" w:cs="Wingdings" w:hint="default"/>
        <w:b w:val="0"/>
        <w:bCs w:val="0"/>
        <w:i w:val="0"/>
        <w:iCs w:val="0"/>
        <w:color w:val="FF0000"/>
        <w:w w:val="100"/>
        <w:sz w:val="24"/>
        <w:szCs w:val="24"/>
        <w:lang w:val="en-US" w:eastAsia="en-US" w:bidi="ar-SA"/>
      </w:rPr>
    </w:lvl>
    <w:lvl w:ilvl="1" w:tplc="DEC02384">
      <w:numFmt w:val="bullet"/>
      <w:lvlText w:val="•"/>
      <w:lvlJc w:val="left"/>
      <w:pPr>
        <w:ind w:left="1657" w:hanging="360"/>
      </w:pPr>
      <w:rPr>
        <w:rFonts w:hint="default"/>
        <w:lang w:val="en-US" w:eastAsia="en-US" w:bidi="ar-SA"/>
      </w:rPr>
    </w:lvl>
    <w:lvl w:ilvl="2" w:tplc="F17E0760">
      <w:numFmt w:val="bullet"/>
      <w:lvlText w:val="•"/>
      <w:lvlJc w:val="left"/>
      <w:pPr>
        <w:ind w:left="2474" w:hanging="360"/>
      </w:pPr>
      <w:rPr>
        <w:rFonts w:hint="default"/>
        <w:lang w:val="en-US" w:eastAsia="en-US" w:bidi="ar-SA"/>
      </w:rPr>
    </w:lvl>
    <w:lvl w:ilvl="3" w:tplc="51CC50BA">
      <w:numFmt w:val="bullet"/>
      <w:lvlText w:val="•"/>
      <w:lvlJc w:val="left"/>
      <w:pPr>
        <w:ind w:left="3291" w:hanging="360"/>
      </w:pPr>
      <w:rPr>
        <w:rFonts w:hint="default"/>
        <w:lang w:val="en-US" w:eastAsia="en-US" w:bidi="ar-SA"/>
      </w:rPr>
    </w:lvl>
    <w:lvl w:ilvl="4" w:tplc="74CAC608">
      <w:numFmt w:val="bullet"/>
      <w:lvlText w:val="•"/>
      <w:lvlJc w:val="left"/>
      <w:pPr>
        <w:ind w:left="4108" w:hanging="360"/>
      </w:pPr>
      <w:rPr>
        <w:rFonts w:hint="default"/>
        <w:lang w:val="en-US" w:eastAsia="en-US" w:bidi="ar-SA"/>
      </w:rPr>
    </w:lvl>
    <w:lvl w:ilvl="5" w:tplc="BDE238EC">
      <w:numFmt w:val="bullet"/>
      <w:lvlText w:val="•"/>
      <w:lvlJc w:val="left"/>
      <w:pPr>
        <w:ind w:left="4926" w:hanging="360"/>
      </w:pPr>
      <w:rPr>
        <w:rFonts w:hint="default"/>
        <w:lang w:val="en-US" w:eastAsia="en-US" w:bidi="ar-SA"/>
      </w:rPr>
    </w:lvl>
    <w:lvl w:ilvl="6" w:tplc="0C52E708">
      <w:numFmt w:val="bullet"/>
      <w:lvlText w:val="•"/>
      <w:lvlJc w:val="left"/>
      <w:pPr>
        <w:ind w:left="5743" w:hanging="360"/>
      </w:pPr>
      <w:rPr>
        <w:rFonts w:hint="default"/>
        <w:lang w:val="en-US" w:eastAsia="en-US" w:bidi="ar-SA"/>
      </w:rPr>
    </w:lvl>
    <w:lvl w:ilvl="7" w:tplc="9ADE9CA8">
      <w:numFmt w:val="bullet"/>
      <w:lvlText w:val="•"/>
      <w:lvlJc w:val="left"/>
      <w:pPr>
        <w:ind w:left="6560" w:hanging="360"/>
      </w:pPr>
      <w:rPr>
        <w:rFonts w:hint="default"/>
        <w:lang w:val="en-US" w:eastAsia="en-US" w:bidi="ar-SA"/>
      </w:rPr>
    </w:lvl>
    <w:lvl w:ilvl="8" w:tplc="4946855E">
      <w:numFmt w:val="bullet"/>
      <w:lvlText w:val="•"/>
      <w:lvlJc w:val="left"/>
      <w:pPr>
        <w:ind w:left="7377" w:hanging="360"/>
      </w:pPr>
      <w:rPr>
        <w:rFonts w:hint="default"/>
        <w:lang w:val="en-US" w:eastAsia="en-US" w:bidi="ar-SA"/>
      </w:rPr>
    </w:lvl>
  </w:abstractNum>
  <w:num w:numId="1" w16cid:durableId="187427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642EE"/>
    <w:rsid w:val="00633C03"/>
    <w:rsid w:val="006D2FCB"/>
    <w:rsid w:val="00D64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9251"/>
  <w15:docId w15:val="{42F15173-F773-4411-A26A-3C1D9752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1"/>
    </w:pPr>
  </w:style>
  <w:style w:type="character" w:styleId="Hyperlink">
    <w:name w:val="Hyperlink"/>
    <w:basedOn w:val="DefaultParagraphFont"/>
    <w:uiPriority w:val="99"/>
    <w:unhideWhenUsed/>
    <w:rsid w:val="006D2FCB"/>
    <w:rPr>
      <w:color w:val="0000FF" w:themeColor="hyperlink"/>
      <w:u w:val="single"/>
    </w:rPr>
  </w:style>
  <w:style w:type="character" w:styleId="UnresolvedMention">
    <w:name w:val="Unresolved Mention"/>
    <w:basedOn w:val="DefaultParagraphFont"/>
    <w:uiPriority w:val="99"/>
    <w:semiHidden/>
    <w:unhideWhenUsed/>
    <w:rsid w:val="006D2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ky.hall@stfc.ac.uk" TargetMode="External"/><Relationship Id="rId12" Type="http://schemas.openxmlformats.org/officeDocument/2006/relationships/hyperlink" Target="https://stfc.ukri.org/files/ukri-data-protection-policy/"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ukri.org"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socialmedia@stfc.ac.uk"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268CA8961698DB43A72D8CF585D4667E" ma:contentTypeVersion="2" ma:contentTypeDescription="Page is a system content type template created by the Publishing Resources feature. The column templates from Page will be added to all Pages libraries created by the Publishing feature." ma:contentTypeScope="" ma:versionID="93885fa6b2bf05dae4450ffbcb3a5488">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oBrowserTitle xmlns="http://schemas.microsoft.com/sharepoint/v3" xsi:nil="true"/>
    <SeoKeywords xmlns="http://schemas.microsoft.com/sharepoint/v3" xsi:nil="true"/>
    <PublishingContact xmlns="http://schemas.microsoft.com/sharepoint/v3">
      <UserInfo>
        <DisplayName/>
        <AccountId xsi:nil="true"/>
        <AccountType/>
      </UserInfo>
    </PublishingContact>
    <PublishingRollupImage xmlns="http://schemas.microsoft.com/sharepoint/v3" xsi:nil="true"/>
    <PublishingContactEmail xmlns="http://schemas.microsoft.com/sharepoint/v3" xsi:nil="true"/>
    <SeoRobotsNoIndex xmlns="http://schemas.microsoft.com/sharepoint/v3" xsi:nil="true"/>
    <PublishingStartDate xmlns="http://schemas.microsoft.com/sharepoint/v3" xsi:nil="true"/>
    <PublishingContactName xmlns="http://schemas.microsoft.com/sharepoint/v3" xsi:nil="true"/>
    <PublishingVariationRelationshipLinkFieldID xmlns="http://schemas.microsoft.com/sharepoint/v3">
      <Url xsi:nil="true"/>
      <Description xsi:nil="true"/>
    </PublishingVariationRelationshipLinkFieldID>
    <SeoMetaDescription xmlns="http://schemas.microsoft.com/sharepoint/v3" xsi:nil="true"/>
    <Comments xmlns="http://schemas.microsoft.com/sharepoint/v3" xsi:nil="true"/>
    <Audience xmlns="http://schemas.microsoft.com/sharepoint/v3" xsi:nil="true"/>
    <PublishingIsFurlPage xmlns="http://schemas.microsoft.com/sharepoint/v3">false</PublishingIsFurlPage>
    <PublishingExpirationDate xmlns="http://schemas.microsoft.com/sharepoint/v3" xsi:nil="true"/>
    <PublishingVariationGroupID xmlns="http://schemas.microsoft.com/sharepoint/v3" xsi:nil="true"/>
    <PublishingContactPicture xmlns="http://schemas.microsoft.com/sharepoint/v3">
      <Url xsi:nil="true"/>
      <Description xsi:nil="true"/>
    </PublishingContactPicture>
  </documentManagement>
</p:properties>
</file>

<file path=customXml/itemProps1.xml><?xml version="1.0" encoding="utf-8"?>
<ds:datastoreItem xmlns:ds="http://schemas.openxmlformats.org/officeDocument/2006/customXml" ds:itemID="{A09CDCCD-B584-4205-B24E-18ADDFC799F7}"/>
</file>

<file path=customXml/itemProps2.xml><?xml version="1.0" encoding="utf-8"?>
<ds:datastoreItem xmlns:ds="http://schemas.openxmlformats.org/officeDocument/2006/customXml" ds:itemID="{332B49A3-39EE-420C-AAB1-363B927B8357}"/>
</file>

<file path=customXml/itemProps3.xml><?xml version="1.0" encoding="utf-8"?>
<ds:datastoreItem xmlns:ds="http://schemas.openxmlformats.org/officeDocument/2006/customXml" ds:itemID="{5DB16264-6DBD-4D5A-A064-5A405C050D9E}"/>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2509</Characters>
  <Application>Microsoft Office Word</Application>
  <DocSecurity>0</DocSecurity>
  <Lines>20</Lines>
  <Paragraphs>5</Paragraphs>
  <ScaleCrop>false</ScaleCrop>
  <Company>Science and Technology Facilities Council</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RAL Photography consent form</dc:title>
  <dc:creator>Taylor, Raquel (STFC,RAL,COMMS)</dc:creator>
  <cp:lastModifiedBy>Hall, Vicky (STFC,RAL,RALSP)</cp:lastModifiedBy>
  <cp:revision>3</cp:revision>
  <dcterms:created xsi:type="dcterms:W3CDTF">2022-08-01T15:38:00Z</dcterms:created>
  <dcterms:modified xsi:type="dcterms:W3CDTF">2022-08-07T09:02:00Z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Microsoft® Word 2016</vt:lpwstr>
  </property>
  <property fmtid="{D5CDD505-2E9C-101B-9397-08002B2CF9AE}" pid="4" name="LastSaved">
    <vt:filetime>2022-08-01T00:00:00Z</vt:filetime>
  </property>
  <property fmtid="{D5CDD505-2E9C-101B-9397-08002B2CF9AE}" pid="5" name="Producer">
    <vt:lpwstr>Microsoft® Word 2016</vt:lpwstr>
  </property>
  <property fmtid="{D5CDD505-2E9C-101B-9397-08002B2CF9AE}" pid="6" name="ContentTypeId">
    <vt:lpwstr>0x010100C568DB52D9D0A14D9B2FDCC96666E9F2007948130EC3DB064584E219954237AF3900268CA8961698DB43A72D8CF585D4667E</vt:lpwstr>
  </property>
</Properties>
</file>